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0A" w:rsidRPr="00CE66C6" w:rsidRDefault="00EE4D79" w:rsidP="00F04B1E">
      <w:pPr>
        <w:overflowPunct w:val="0"/>
        <w:autoSpaceDE w:val="0"/>
        <w:autoSpaceDN w:val="0"/>
        <w:rPr>
          <w:sz w:val="32"/>
          <w:szCs w:val="32"/>
        </w:rPr>
      </w:pPr>
      <w:r w:rsidRPr="00245271">
        <w:rPr>
          <w:rFonts w:ascii="ＭＳ ゴシック" w:eastAsia="ＭＳ ゴシック" w:hAnsi="ＭＳ ゴシック" w:cs="ＭＳ" w:hint="eastAsia"/>
          <w:b/>
          <w:kern w:val="0"/>
          <w:sz w:val="24"/>
          <w:szCs w:val="24"/>
        </w:rPr>
        <w:t>様式第14の４</w:t>
      </w:r>
      <w:r w:rsidR="00372E0A" w:rsidRPr="00CE66C6">
        <w:rPr>
          <w:rFonts w:ascii="ＭＳ 明朝" w:hAnsi="ＭＳ 明朝" w:cs="ＭＳ" w:hint="eastAsia"/>
          <w:kern w:val="0"/>
          <w:sz w:val="24"/>
          <w:szCs w:val="24"/>
        </w:rPr>
        <w:t>（第</w:t>
      </w:r>
      <w:r>
        <w:rPr>
          <w:rFonts w:ascii="ＭＳ 明朝" w:hAnsi="ＭＳ 明朝" w:cs="ＭＳ" w:hint="eastAsia"/>
          <w:kern w:val="0"/>
          <w:sz w:val="24"/>
          <w:szCs w:val="24"/>
        </w:rPr>
        <w:t>15</w:t>
      </w:r>
      <w:r w:rsidR="00372E0A" w:rsidRPr="00CE66C6">
        <w:rPr>
          <w:rFonts w:ascii="ＭＳ 明朝" w:hAnsi="ＭＳ 明朝" w:cs="ＭＳ" w:hint="eastAsia"/>
          <w:kern w:val="0"/>
          <w:sz w:val="24"/>
          <w:szCs w:val="24"/>
        </w:rPr>
        <w:t>条の</w:t>
      </w:r>
      <w:r>
        <w:rPr>
          <w:rFonts w:ascii="ＭＳ 明朝" w:hAnsi="ＭＳ 明朝" w:cs="ＭＳ" w:hint="eastAsia"/>
          <w:kern w:val="0"/>
          <w:sz w:val="24"/>
          <w:szCs w:val="24"/>
        </w:rPr>
        <w:t>４</w:t>
      </w:r>
      <w:r w:rsidR="00372E0A" w:rsidRPr="00CE66C6">
        <w:rPr>
          <w:rFonts w:ascii="ＭＳ 明朝" w:hAnsi="ＭＳ 明朝" w:cs="ＭＳ" w:hint="eastAsia"/>
          <w:kern w:val="0"/>
          <w:sz w:val="24"/>
          <w:szCs w:val="24"/>
        </w:rPr>
        <w:t>関係）</w:t>
      </w:r>
    </w:p>
    <w:p w:rsidR="00372E0A" w:rsidRPr="00DB4DAD" w:rsidRDefault="00372E0A" w:rsidP="00A43AAA">
      <w:pPr>
        <w:overflowPunct w:val="0"/>
        <w:autoSpaceDE w:val="0"/>
        <w:autoSpaceDN w:val="0"/>
        <w:jc w:val="center"/>
        <w:rPr>
          <w:color w:val="000000"/>
          <w:sz w:val="28"/>
          <w:szCs w:val="28"/>
        </w:rPr>
      </w:pPr>
      <w:r w:rsidRPr="00DB4DAD">
        <w:rPr>
          <w:rFonts w:hint="eastAsia"/>
          <w:color w:val="000000"/>
          <w:sz w:val="28"/>
          <w:szCs w:val="28"/>
        </w:rPr>
        <w:t>火災予防上必要な業務に関する計画書</w:t>
      </w:r>
    </w:p>
    <w:tbl>
      <w:tblPr>
        <w:tblW w:w="9356" w:type="dxa"/>
        <w:tblInd w:w="5" w:type="dxa"/>
        <w:tblLayout w:type="fixed"/>
        <w:tblCellMar>
          <w:left w:w="0" w:type="dxa"/>
          <w:right w:w="0" w:type="dxa"/>
        </w:tblCellMar>
        <w:tblLook w:val="0000" w:firstRow="0" w:lastRow="0" w:firstColumn="0" w:lastColumn="0" w:noHBand="0" w:noVBand="0"/>
      </w:tblPr>
      <w:tblGrid>
        <w:gridCol w:w="1701"/>
        <w:gridCol w:w="2977"/>
        <w:gridCol w:w="1701"/>
        <w:gridCol w:w="2977"/>
      </w:tblGrid>
      <w:tr w:rsidR="00372E0A" w:rsidRPr="00D33CBA" w:rsidTr="00EE4D79">
        <w:trPr>
          <w:cantSplit/>
          <w:trHeight w:val="2041"/>
        </w:trPr>
        <w:tc>
          <w:tcPr>
            <w:tcW w:w="9356" w:type="dxa"/>
            <w:gridSpan w:val="4"/>
            <w:tcBorders>
              <w:top w:val="single" w:sz="4" w:space="0" w:color="auto"/>
              <w:left w:val="single" w:sz="4" w:space="0" w:color="auto"/>
              <w:bottom w:val="single" w:sz="4" w:space="0" w:color="auto"/>
              <w:right w:val="single" w:sz="4" w:space="0" w:color="auto"/>
            </w:tcBorders>
            <w:vAlign w:val="center"/>
          </w:tcPr>
          <w:p w:rsidR="00372E0A" w:rsidRPr="00A43AAA" w:rsidRDefault="00372E0A" w:rsidP="00A01D5C">
            <w:pPr>
              <w:overflowPunct w:val="0"/>
              <w:autoSpaceDE w:val="0"/>
              <w:autoSpaceDN w:val="0"/>
              <w:ind w:left="57" w:right="267"/>
              <w:jc w:val="right"/>
              <w:rPr>
                <w:rFonts w:ascii="ＭＳ 明朝"/>
                <w:color w:val="000000"/>
                <w:sz w:val="24"/>
                <w:szCs w:val="24"/>
              </w:rPr>
            </w:pPr>
          </w:p>
          <w:p w:rsidR="00372E0A" w:rsidRPr="00A43AAA" w:rsidRDefault="00372E0A" w:rsidP="00A01D5C">
            <w:pPr>
              <w:overflowPunct w:val="0"/>
              <w:autoSpaceDE w:val="0"/>
              <w:autoSpaceDN w:val="0"/>
              <w:ind w:left="57" w:right="267"/>
              <w:jc w:val="right"/>
              <w:rPr>
                <w:rFonts w:ascii="ＭＳ 明朝"/>
                <w:color w:val="000000"/>
                <w:sz w:val="24"/>
                <w:szCs w:val="24"/>
              </w:rPr>
            </w:pPr>
            <w:r w:rsidRPr="00A43AAA">
              <w:rPr>
                <w:rFonts w:ascii="ＭＳ 明朝" w:hAnsi="ＭＳ 明朝" w:hint="eastAsia"/>
                <w:color w:val="000000"/>
                <w:sz w:val="24"/>
                <w:szCs w:val="24"/>
              </w:rPr>
              <w:t xml:space="preserve">　　年　　月　　日　</w:t>
            </w:r>
          </w:p>
          <w:p w:rsidR="00372E0A" w:rsidRPr="00A43AAA" w:rsidRDefault="00EE4D79" w:rsidP="00A01D5C">
            <w:pPr>
              <w:wordWrap w:val="0"/>
              <w:overflowPunct w:val="0"/>
              <w:autoSpaceDE w:val="0"/>
              <w:autoSpaceDN w:val="0"/>
              <w:ind w:left="57" w:right="57" w:firstLineChars="100" w:firstLine="240"/>
              <w:rPr>
                <w:rFonts w:ascii="ＭＳ 明朝"/>
                <w:color w:val="000000"/>
                <w:sz w:val="24"/>
                <w:szCs w:val="24"/>
              </w:rPr>
            </w:pPr>
            <w:r>
              <w:rPr>
                <w:rFonts w:ascii="ＭＳ 明朝" w:hAnsi="ＭＳ 明朝" w:hint="eastAsia"/>
                <w:color w:val="000000"/>
                <w:sz w:val="24"/>
                <w:szCs w:val="24"/>
              </w:rPr>
              <w:t>松阪地区広域消防組合</w:t>
            </w:r>
            <w:r w:rsidR="00372E0A" w:rsidRPr="00A43AAA">
              <w:rPr>
                <w:rFonts w:ascii="ＭＳ 明朝" w:hAnsi="ＭＳ 明朝" w:hint="eastAsia"/>
                <w:color w:val="000000"/>
                <w:sz w:val="24"/>
                <w:szCs w:val="24"/>
              </w:rPr>
              <w:t>消防長　様</w:t>
            </w:r>
          </w:p>
          <w:p w:rsidR="00372E0A" w:rsidRPr="00A43AAA" w:rsidRDefault="00372E0A" w:rsidP="00A01D5C">
            <w:pPr>
              <w:wordWrap w:val="0"/>
              <w:overflowPunct w:val="0"/>
              <w:autoSpaceDE w:val="0"/>
              <w:autoSpaceDN w:val="0"/>
              <w:ind w:right="57" w:firstLineChars="2000" w:firstLine="4800"/>
              <w:rPr>
                <w:rFonts w:ascii="ＭＳ 明朝"/>
                <w:color w:val="000000"/>
                <w:sz w:val="24"/>
                <w:szCs w:val="24"/>
              </w:rPr>
            </w:pPr>
            <w:r w:rsidRPr="00A43AAA">
              <w:rPr>
                <w:rFonts w:ascii="ＭＳ 明朝" w:hAnsi="ＭＳ 明朝" w:hint="eastAsia"/>
                <w:color w:val="000000"/>
                <w:sz w:val="24"/>
                <w:szCs w:val="24"/>
              </w:rPr>
              <w:t>届出者</w:t>
            </w:r>
          </w:p>
          <w:p w:rsidR="00372E0A" w:rsidRPr="00A43AAA" w:rsidRDefault="00372E0A" w:rsidP="00A01D5C">
            <w:pPr>
              <w:wordWrap w:val="0"/>
              <w:overflowPunct w:val="0"/>
              <w:autoSpaceDE w:val="0"/>
              <w:autoSpaceDN w:val="0"/>
              <w:ind w:right="57" w:firstLineChars="2100" w:firstLine="5040"/>
              <w:rPr>
                <w:rFonts w:ascii="ＭＳ 明朝"/>
                <w:color w:val="000000"/>
                <w:sz w:val="24"/>
                <w:szCs w:val="24"/>
              </w:rPr>
            </w:pPr>
            <w:r w:rsidRPr="00A43AAA">
              <w:rPr>
                <w:rFonts w:ascii="ＭＳ 明朝" w:hAnsi="ＭＳ 明朝" w:hint="eastAsia"/>
                <w:color w:val="000000"/>
                <w:sz w:val="24"/>
                <w:szCs w:val="24"/>
              </w:rPr>
              <w:t>住　所</w:t>
            </w:r>
          </w:p>
          <w:p w:rsidR="00372E0A" w:rsidRPr="00A43AAA" w:rsidRDefault="00372E0A" w:rsidP="00A01D5C">
            <w:pPr>
              <w:wordWrap w:val="0"/>
              <w:overflowPunct w:val="0"/>
              <w:autoSpaceDE w:val="0"/>
              <w:autoSpaceDN w:val="0"/>
              <w:ind w:left="57" w:right="537"/>
              <w:jc w:val="right"/>
              <w:rPr>
                <w:rFonts w:ascii="ＭＳ 明朝"/>
                <w:color w:val="000000"/>
                <w:sz w:val="24"/>
                <w:szCs w:val="24"/>
              </w:rPr>
            </w:pPr>
            <w:r w:rsidRPr="00A43AAA">
              <w:rPr>
                <w:rFonts w:ascii="ＭＳ 明朝" w:hAnsi="ＭＳ 明朝" w:hint="eastAsia"/>
                <w:color w:val="000000"/>
                <w:sz w:val="24"/>
                <w:szCs w:val="24"/>
                <w:lang w:eastAsia="zh-TW"/>
              </w:rPr>
              <w:t xml:space="preserve">（電話　</w:t>
            </w:r>
            <w:r w:rsidRPr="00A43AAA">
              <w:rPr>
                <w:rFonts w:ascii="ＭＳ 明朝" w:hAnsi="ＭＳ 明朝" w:hint="eastAsia"/>
                <w:color w:val="000000"/>
                <w:sz w:val="24"/>
                <w:szCs w:val="24"/>
              </w:rPr>
              <w:t xml:space="preserve">　　　　</w:t>
            </w:r>
            <w:r w:rsidRPr="00A43AAA">
              <w:rPr>
                <w:rFonts w:ascii="ＭＳ 明朝" w:hAnsi="ＭＳ 明朝" w:hint="eastAsia"/>
                <w:color w:val="000000"/>
                <w:sz w:val="24"/>
                <w:szCs w:val="24"/>
                <w:lang w:eastAsia="zh-TW"/>
              </w:rPr>
              <w:t xml:space="preserve">　　　　）</w:t>
            </w:r>
          </w:p>
          <w:p w:rsidR="00372E0A" w:rsidRPr="00A43AAA" w:rsidRDefault="00372E0A" w:rsidP="00A01D5C">
            <w:pPr>
              <w:wordWrap w:val="0"/>
              <w:overflowPunct w:val="0"/>
              <w:autoSpaceDE w:val="0"/>
              <w:autoSpaceDN w:val="0"/>
              <w:ind w:left="57" w:right="297"/>
              <w:jc w:val="right"/>
              <w:rPr>
                <w:rFonts w:ascii="ＭＳ 明朝"/>
                <w:color w:val="000000"/>
                <w:sz w:val="24"/>
                <w:szCs w:val="24"/>
              </w:rPr>
            </w:pPr>
            <w:r w:rsidRPr="00A43AAA">
              <w:rPr>
                <w:rFonts w:ascii="ＭＳ 明朝" w:hAnsi="ＭＳ 明朝" w:hint="eastAsia"/>
                <w:color w:val="000000"/>
                <w:sz w:val="24"/>
                <w:szCs w:val="24"/>
              </w:rPr>
              <w:t>氏　名　　　　　　　　　　　　　印</w:t>
            </w:r>
          </w:p>
          <w:p w:rsidR="00372E0A" w:rsidRPr="00A43AAA" w:rsidRDefault="00372E0A" w:rsidP="00A01D5C">
            <w:pPr>
              <w:overflowPunct w:val="0"/>
              <w:autoSpaceDE w:val="0"/>
              <w:autoSpaceDN w:val="0"/>
              <w:ind w:left="57" w:right="297"/>
              <w:jc w:val="right"/>
              <w:rPr>
                <w:rFonts w:ascii="ＭＳ 明朝"/>
                <w:color w:val="000000"/>
                <w:sz w:val="24"/>
                <w:szCs w:val="24"/>
              </w:rPr>
            </w:pPr>
            <w:r w:rsidRPr="00A43AAA">
              <w:rPr>
                <w:rFonts w:ascii="ＭＳ 明朝" w:hAnsi="ＭＳ 明朝" w:hint="eastAsia"/>
                <w:color w:val="000000"/>
                <w:sz w:val="24"/>
                <w:szCs w:val="24"/>
              </w:rPr>
              <w:t xml:space="preserve">　　　　　　　　　　　　　　　　　　　（法人の場合は、名称及び代表者）</w:t>
            </w:r>
          </w:p>
          <w:p w:rsidR="00372E0A" w:rsidRPr="00A43AAA" w:rsidRDefault="00372E0A" w:rsidP="00A01D5C">
            <w:pPr>
              <w:overflowPunct w:val="0"/>
              <w:autoSpaceDE w:val="0"/>
              <w:autoSpaceDN w:val="0"/>
              <w:ind w:right="57" w:firstLineChars="2000" w:firstLine="4800"/>
              <w:jc w:val="left"/>
              <w:rPr>
                <w:rFonts w:ascii="ＭＳ 明朝"/>
                <w:color w:val="000000"/>
                <w:sz w:val="24"/>
                <w:szCs w:val="24"/>
              </w:rPr>
            </w:pPr>
            <w:r w:rsidRPr="00A43AAA">
              <w:rPr>
                <w:rFonts w:ascii="ＭＳ 明朝" w:hAnsi="ＭＳ 明朝" w:hint="eastAsia"/>
                <w:color w:val="000000"/>
                <w:sz w:val="24"/>
                <w:szCs w:val="24"/>
              </w:rPr>
              <w:t>防火担当者</w:t>
            </w:r>
          </w:p>
          <w:p w:rsidR="00372E0A" w:rsidRPr="00A43AAA" w:rsidRDefault="00372E0A" w:rsidP="00A01D5C">
            <w:pPr>
              <w:tabs>
                <w:tab w:val="left" w:pos="8004"/>
              </w:tabs>
              <w:overflowPunct w:val="0"/>
              <w:autoSpaceDE w:val="0"/>
              <w:autoSpaceDN w:val="0"/>
              <w:ind w:right="57" w:firstLineChars="2100" w:firstLine="5040"/>
              <w:jc w:val="left"/>
              <w:rPr>
                <w:rFonts w:ascii="ＭＳ 明朝"/>
                <w:color w:val="000000"/>
                <w:sz w:val="24"/>
                <w:szCs w:val="24"/>
              </w:rPr>
            </w:pPr>
            <w:r w:rsidRPr="00A43AAA">
              <w:rPr>
                <w:rFonts w:ascii="ＭＳ 明朝" w:hAnsi="ＭＳ 明朝" w:hint="eastAsia"/>
                <w:color w:val="000000"/>
                <w:sz w:val="24"/>
                <w:szCs w:val="24"/>
              </w:rPr>
              <w:t>住　所</w:t>
            </w:r>
          </w:p>
          <w:p w:rsidR="00372E0A" w:rsidRPr="00A43AAA" w:rsidRDefault="00372E0A" w:rsidP="00A01D5C">
            <w:pPr>
              <w:tabs>
                <w:tab w:val="left" w:pos="8004"/>
              </w:tabs>
              <w:overflowPunct w:val="0"/>
              <w:autoSpaceDE w:val="0"/>
              <w:autoSpaceDN w:val="0"/>
              <w:ind w:right="57" w:firstLineChars="2400" w:firstLine="5760"/>
              <w:jc w:val="left"/>
              <w:rPr>
                <w:rFonts w:ascii="ＭＳ 明朝"/>
                <w:color w:val="000000"/>
                <w:sz w:val="24"/>
                <w:szCs w:val="24"/>
              </w:rPr>
            </w:pPr>
            <w:r w:rsidRPr="00A43AAA">
              <w:rPr>
                <w:rFonts w:ascii="ＭＳ 明朝" w:hAnsi="ＭＳ 明朝" w:hint="eastAsia"/>
                <w:color w:val="000000"/>
                <w:sz w:val="24"/>
                <w:szCs w:val="24"/>
              </w:rPr>
              <w:t>（電話　　　　　　　　　）</w:t>
            </w:r>
          </w:p>
          <w:p w:rsidR="00372E0A" w:rsidRPr="00A43AAA" w:rsidRDefault="00372E0A" w:rsidP="00A01D5C">
            <w:pPr>
              <w:tabs>
                <w:tab w:val="left" w:pos="8004"/>
              </w:tabs>
              <w:overflowPunct w:val="0"/>
              <w:autoSpaceDE w:val="0"/>
              <w:autoSpaceDN w:val="0"/>
              <w:ind w:right="57" w:firstLineChars="2100" w:firstLine="5040"/>
              <w:jc w:val="left"/>
              <w:rPr>
                <w:rFonts w:ascii="ＭＳ 明朝"/>
                <w:color w:val="000000"/>
                <w:sz w:val="24"/>
                <w:szCs w:val="24"/>
              </w:rPr>
            </w:pPr>
            <w:r w:rsidRPr="00A43AAA">
              <w:rPr>
                <w:rFonts w:ascii="ＭＳ 明朝" w:hAnsi="ＭＳ 明朝" w:hint="eastAsia"/>
                <w:color w:val="000000"/>
                <w:sz w:val="24"/>
                <w:szCs w:val="24"/>
              </w:rPr>
              <w:t>氏　名　　　　　　　　　　　　　印</w:t>
            </w:r>
          </w:p>
          <w:p w:rsidR="00372E0A" w:rsidRPr="00A43AAA" w:rsidRDefault="00372E0A" w:rsidP="00A01D5C">
            <w:pPr>
              <w:tabs>
                <w:tab w:val="left" w:pos="8004"/>
              </w:tabs>
              <w:overflowPunct w:val="0"/>
              <w:autoSpaceDE w:val="0"/>
              <w:autoSpaceDN w:val="0"/>
              <w:ind w:right="57" w:firstLineChars="2100" w:firstLine="5040"/>
              <w:jc w:val="left"/>
              <w:rPr>
                <w:rFonts w:ascii="ＭＳ 明朝"/>
                <w:color w:val="000000"/>
                <w:sz w:val="24"/>
                <w:szCs w:val="24"/>
              </w:rPr>
            </w:pPr>
          </w:p>
          <w:p w:rsidR="00372E0A" w:rsidRPr="00A43AAA" w:rsidRDefault="00372E0A" w:rsidP="001F0813">
            <w:pPr>
              <w:overflowPunct w:val="0"/>
              <w:autoSpaceDE w:val="0"/>
              <w:autoSpaceDN w:val="0"/>
              <w:ind w:left="57" w:right="57" w:firstLineChars="100" w:firstLine="240"/>
              <w:jc w:val="left"/>
              <w:rPr>
                <w:rFonts w:ascii="ＭＳ 明朝"/>
                <w:color w:val="000000"/>
                <w:sz w:val="24"/>
                <w:szCs w:val="24"/>
              </w:rPr>
            </w:pPr>
            <w:r w:rsidRPr="00A43AAA">
              <w:rPr>
                <w:rFonts w:ascii="ＭＳ 明朝" w:hAnsi="ＭＳ 明朝" w:hint="eastAsia"/>
                <w:color w:val="000000"/>
                <w:sz w:val="24"/>
                <w:szCs w:val="24"/>
              </w:rPr>
              <w:t>別添のとおり火災予防上必要な業務に関する計画書を提出します。</w:t>
            </w:r>
          </w:p>
        </w:tc>
      </w:tr>
      <w:tr w:rsidR="00372E0A" w:rsidRPr="00D33CBA" w:rsidTr="00EE4D79">
        <w:trPr>
          <w:cantSplit/>
          <w:trHeight w:val="680"/>
        </w:trPr>
        <w:tc>
          <w:tcPr>
            <w:tcW w:w="1701" w:type="dxa"/>
            <w:tcBorders>
              <w:top w:val="single" w:sz="4" w:space="0" w:color="auto"/>
              <w:left w:val="single" w:sz="4" w:space="0" w:color="auto"/>
              <w:bottom w:val="single" w:sz="4" w:space="0" w:color="auto"/>
            </w:tcBorders>
            <w:vAlign w:val="center"/>
          </w:tcPr>
          <w:p w:rsidR="00372E0A" w:rsidRPr="00A43AAA" w:rsidRDefault="00372E0A" w:rsidP="00A01D5C">
            <w:pPr>
              <w:overflowPunct w:val="0"/>
              <w:autoSpaceDE w:val="0"/>
              <w:autoSpaceDN w:val="0"/>
              <w:ind w:left="57" w:right="57"/>
              <w:jc w:val="center"/>
              <w:rPr>
                <w:rFonts w:ascii="ＭＳ 明朝"/>
                <w:color w:val="000000"/>
                <w:szCs w:val="21"/>
              </w:rPr>
            </w:pPr>
            <w:r w:rsidRPr="00A43AAA">
              <w:rPr>
                <w:rFonts w:ascii="ＭＳ 明朝" w:hAnsi="ＭＳ 明朝" w:hint="eastAsia"/>
                <w:color w:val="000000"/>
                <w:spacing w:val="45"/>
                <w:kern w:val="0"/>
                <w:szCs w:val="21"/>
                <w:fitText w:val="1470" w:id="599934208"/>
              </w:rPr>
              <w:t>指定催し</w:t>
            </w:r>
            <w:r w:rsidRPr="00A43AAA">
              <w:rPr>
                <w:rFonts w:ascii="ＭＳ 明朝" w:hAnsi="ＭＳ 明朝" w:hint="eastAsia"/>
                <w:color w:val="000000"/>
                <w:spacing w:val="30"/>
                <w:kern w:val="0"/>
                <w:szCs w:val="21"/>
                <w:fitText w:val="1470" w:id="599934208"/>
              </w:rPr>
              <w:t>の</w:t>
            </w:r>
          </w:p>
          <w:p w:rsidR="00372E0A" w:rsidRPr="00A43AAA" w:rsidRDefault="00372E0A" w:rsidP="00A01D5C">
            <w:pPr>
              <w:overflowPunct w:val="0"/>
              <w:autoSpaceDE w:val="0"/>
              <w:autoSpaceDN w:val="0"/>
              <w:ind w:left="57" w:right="57"/>
              <w:jc w:val="center"/>
              <w:rPr>
                <w:rFonts w:ascii="ＭＳ 明朝"/>
                <w:color w:val="000000"/>
                <w:szCs w:val="21"/>
              </w:rPr>
            </w:pPr>
            <w:r w:rsidRPr="00A43AAA">
              <w:rPr>
                <w:rFonts w:ascii="ＭＳ 明朝" w:hAnsi="ＭＳ 明朝" w:hint="eastAsia"/>
                <w:color w:val="000000"/>
                <w:spacing w:val="105"/>
                <w:kern w:val="0"/>
                <w:szCs w:val="21"/>
                <w:fitText w:val="1470" w:id="599934209"/>
              </w:rPr>
              <w:t>開催場</w:t>
            </w:r>
            <w:r w:rsidRPr="00A43AAA">
              <w:rPr>
                <w:rFonts w:ascii="ＭＳ 明朝" w:hAnsi="ＭＳ 明朝" w:hint="eastAsia"/>
                <w:color w:val="000000"/>
                <w:kern w:val="0"/>
                <w:szCs w:val="21"/>
                <w:fitText w:val="1470" w:id="599934209"/>
              </w:rPr>
              <w:t>所</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372E0A" w:rsidRPr="00A43AAA" w:rsidRDefault="00372E0A" w:rsidP="00A01D5C">
            <w:pPr>
              <w:wordWrap w:val="0"/>
              <w:overflowPunct w:val="0"/>
              <w:autoSpaceDE w:val="0"/>
              <w:autoSpaceDN w:val="0"/>
              <w:ind w:left="57" w:right="57"/>
              <w:jc w:val="right"/>
              <w:rPr>
                <w:rFonts w:ascii="ＭＳ 明朝"/>
                <w:color w:val="000000"/>
                <w:szCs w:val="21"/>
                <w:lang w:eastAsia="zh-TW"/>
              </w:rPr>
            </w:pPr>
          </w:p>
        </w:tc>
      </w:tr>
      <w:tr w:rsidR="00372E0A" w:rsidRPr="00D33CBA" w:rsidTr="00EE4D79">
        <w:trPr>
          <w:cantSplit/>
          <w:trHeight w:val="680"/>
        </w:trPr>
        <w:tc>
          <w:tcPr>
            <w:tcW w:w="1701" w:type="dxa"/>
            <w:tcBorders>
              <w:top w:val="single" w:sz="4" w:space="0" w:color="auto"/>
              <w:left w:val="single" w:sz="4" w:space="0" w:color="auto"/>
              <w:bottom w:val="single" w:sz="4" w:space="0" w:color="auto"/>
            </w:tcBorders>
            <w:vAlign w:val="center"/>
          </w:tcPr>
          <w:p w:rsidR="00372E0A" w:rsidRPr="00A43AAA" w:rsidRDefault="00372E0A" w:rsidP="00A01D5C">
            <w:pPr>
              <w:overflowPunct w:val="0"/>
              <w:autoSpaceDE w:val="0"/>
              <w:autoSpaceDN w:val="0"/>
              <w:ind w:left="57" w:right="57"/>
              <w:jc w:val="center"/>
              <w:rPr>
                <w:rFonts w:ascii="ＭＳ 明朝"/>
                <w:color w:val="000000"/>
                <w:szCs w:val="21"/>
              </w:rPr>
            </w:pPr>
            <w:r w:rsidRPr="00A43AAA">
              <w:rPr>
                <w:rFonts w:ascii="ＭＳ 明朝" w:hAnsi="ＭＳ 明朝" w:hint="eastAsia"/>
                <w:color w:val="000000"/>
                <w:kern w:val="0"/>
                <w:szCs w:val="21"/>
                <w:fitText w:val="1470" w:id="599934210"/>
              </w:rPr>
              <w:t>指定催しの名称</w:t>
            </w:r>
          </w:p>
        </w:tc>
        <w:tc>
          <w:tcPr>
            <w:tcW w:w="7655" w:type="dxa"/>
            <w:gridSpan w:val="3"/>
            <w:tcBorders>
              <w:top w:val="single" w:sz="4" w:space="0" w:color="auto"/>
              <w:left w:val="single" w:sz="4" w:space="0" w:color="auto"/>
              <w:bottom w:val="single" w:sz="4" w:space="0" w:color="auto"/>
              <w:right w:val="single" w:sz="4" w:space="0" w:color="auto"/>
            </w:tcBorders>
          </w:tcPr>
          <w:p w:rsidR="00372E0A" w:rsidRPr="00A43AAA" w:rsidRDefault="00372E0A" w:rsidP="00A01D5C">
            <w:pPr>
              <w:wordWrap w:val="0"/>
              <w:overflowPunct w:val="0"/>
              <w:autoSpaceDE w:val="0"/>
              <w:autoSpaceDN w:val="0"/>
              <w:ind w:left="57" w:right="57"/>
              <w:rPr>
                <w:rFonts w:ascii="ＭＳ 明朝"/>
                <w:color w:val="000000"/>
                <w:szCs w:val="21"/>
              </w:rPr>
            </w:pPr>
          </w:p>
          <w:p w:rsidR="00372E0A" w:rsidRPr="00A43AAA" w:rsidRDefault="00372E0A" w:rsidP="00A01D5C">
            <w:pPr>
              <w:wordWrap w:val="0"/>
              <w:overflowPunct w:val="0"/>
              <w:autoSpaceDE w:val="0"/>
              <w:autoSpaceDN w:val="0"/>
              <w:ind w:left="57" w:right="57"/>
              <w:rPr>
                <w:rFonts w:ascii="ＭＳ 明朝"/>
                <w:color w:val="000000"/>
                <w:szCs w:val="21"/>
              </w:rPr>
            </w:pPr>
          </w:p>
        </w:tc>
      </w:tr>
      <w:tr w:rsidR="00372E0A" w:rsidRPr="00D33CBA" w:rsidTr="00EE4D79">
        <w:trPr>
          <w:cantSplit/>
          <w:trHeight w:val="680"/>
        </w:trPr>
        <w:tc>
          <w:tcPr>
            <w:tcW w:w="1701" w:type="dxa"/>
            <w:tcBorders>
              <w:top w:val="single" w:sz="4" w:space="0" w:color="auto"/>
              <w:left w:val="single" w:sz="4" w:space="0" w:color="auto"/>
              <w:bottom w:val="single" w:sz="4" w:space="0" w:color="auto"/>
            </w:tcBorders>
            <w:vAlign w:val="center"/>
          </w:tcPr>
          <w:p w:rsidR="00372E0A" w:rsidRPr="00A43AAA" w:rsidRDefault="00372E0A" w:rsidP="00A01D5C">
            <w:pPr>
              <w:overflowPunct w:val="0"/>
              <w:autoSpaceDE w:val="0"/>
              <w:autoSpaceDN w:val="0"/>
              <w:ind w:left="57" w:right="57"/>
              <w:jc w:val="center"/>
              <w:rPr>
                <w:rFonts w:ascii="ＭＳ 明朝"/>
                <w:color w:val="000000"/>
                <w:szCs w:val="21"/>
              </w:rPr>
            </w:pPr>
            <w:r w:rsidRPr="00A43AAA">
              <w:rPr>
                <w:rFonts w:ascii="ＭＳ 明朝" w:hAnsi="ＭＳ 明朝" w:hint="eastAsia"/>
                <w:color w:val="000000"/>
                <w:spacing w:val="105"/>
                <w:kern w:val="0"/>
                <w:szCs w:val="21"/>
                <w:fitText w:val="1470" w:id="599934211"/>
              </w:rPr>
              <w:t>開催期</w:t>
            </w:r>
            <w:r w:rsidRPr="00A43AAA">
              <w:rPr>
                <w:rFonts w:ascii="ＭＳ 明朝" w:hAnsi="ＭＳ 明朝" w:hint="eastAsia"/>
                <w:color w:val="000000"/>
                <w:kern w:val="0"/>
                <w:szCs w:val="21"/>
                <w:fitText w:val="1470" w:id="599934211"/>
              </w:rPr>
              <w:t>間</w:t>
            </w:r>
          </w:p>
        </w:tc>
        <w:tc>
          <w:tcPr>
            <w:tcW w:w="2977" w:type="dxa"/>
            <w:tcBorders>
              <w:top w:val="single" w:sz="4" w:space="0" w:color="auto"/>
              <w:left w:val="single" w:sz="4" w:space="0" w:color="auto"/>
              <w:bottom w:val="single" w:sz="4" w:space="0" w:color="auto"/>
            </w:tcBorders>
            <w:vAlign w:val="center"/>
          </w:tcPr>
          <w:p w:rsidR="00372E0A" w:rsidRPr="00A43AAA" w:rsidRDefault="00372E0A" w:rsidP="00A01D5C">
            <w:pPr>
              <w:overflowPunct w:val="0"/>
              <w:autoSpaceDE w:val="0"/>
              <w:autoSpaceDN w:val="0"/>
              <w:ind w:left="57" w:right="57"/>
              <w:jc w:val="center"/>
              <w:rPr>
                <w:rFonts w:ascii="ＭＳ 明朝"/>
                <w:color w:val="000000"/>
                <w:szCs w:val="21"/>
              </w:rPr>
            </w:pPr>
            <w:r w:rsidRPr="00A43AAA">
              <w:rPr>
                <w:rFonts w:ascii="ＭＳ 明朝" w:hAnsi="ＭＳ 明朝" w:hint="eastAsia"/>
                <w:color w:val="000000"/>
                <w:szCs w:val="21"/>
              </w:rPr>
              <w:t>自　　　　年　　月　　日</w:t>
            </w:r>
          </w:p>
          <w:p w:rsidR="00372E0A" w:rsidRPr="00A43AAA" w:rsidRDefault="00372E0A" w:rsidP="00A01D5C">
            <w:pPr>
              <w:wordWrap w:val="0"/>
              <w:overflowPunct w:val="0"/>
              <w:autoSpaceDE w:val="0"/>
              <w:autoSpaceDN w:val="0"/>
              <w:ind w:left="57" w:right="57"/>
              <w:jc w:val="center"/>
              <w:rPr>
                <w:rFonts w:ascii="ＭＳ 明朝"/>
                <w:color w:val="000000"/>
                <w:szCs w:val="21"/>
              </w:rPr>
            </w:pPr>
            <w:r w:rsidRPr="00A43AAA">
              <w:rPr>
                <w:rFonts w:ascii="ＭＳ 明朝" w:hAnsi="ＭＳ 明朝" w:hint="eastAsia"/>
                <w:color w:val="000000"/>
                <w:szCs w:val="21"/>
              </w:rPr>
              <w:t>至　　　　年　　月　　日</w:t>
            </w:r>
          </w:p>
        </w:tc>
        <w:tc>
          <w:tcPr>
            <w:tcW w:w="1701" w:type="dxa"/>
            <w:tcBorders>
              <w:top w:val="single" w:sz="4" w:space="0" w:color="auto"/>
              <w:left w:val="single" w:sz="4" w:space="0" w:color="auto"/>
              <w:bottom w:val="single" w:sz="4" w:space="0" w:color="auto"/>
            </w:tcBorders>
            <w:vAlign w:val="center"/>
          </w:tcPr>
          <w:p w:rsidR="00372E0A" w:rsidRPr="00A43AAA" w:rsidRDefault="00372E0A" w:rsidP="00A01D5C">
            <w:pPr>
              <w:overflowPunct w:val="0"/>
              <w:autoSpaceDE w:val="0"/>
              <w:autoSpaceDN w:val="0"/>
              <w:ind w:left="57" w:right="57"/>
              <w:jc w:val="center"/>
              <w:rPr>
                <w:rFonts w:ascii="ＭＳ 明朝"/>
                <w:color w:val="000000"/>
                <w:szCs w:val="21"/>
              </w:rPr>
            </w:pPr>
            <w:r w:rsidRPr="001B5F59">
              <w:rPr>
                <w:rFonts w:ascii="ＭＳ 明朝" w:hAnsi="ＭＳ 明朝" w:hint="eastAsia"/>
                <w:color w:val="000000"/>
                <w:spacing w:val="75"/>
                <w:kern w:val="0"/>
                <w:szCs w:val="21"/>
                <w:fitText w:val="1344" w:id="599934212"/>
              </w:rPr>
              <w:t>開催時</w:t>
            </w:r>
            <w:r w:rsidRPr="001B5F59">
              <w:rPr>
                <w:rFonts w:ascii="ＭＳ 明朝" w:hAnsi="ＭＳ 明朝" w:hint="eastAsia"/>
                <w:color w:val="000000"/>
                <w:spacing w:val="22"/>
                <w:kern w:val="0"/>
                <w:szCs w:val="21"/>
                <w:fitText w:val="1344" w:id="599934212"/>
              </w:rPr>
              <w:t>間</w:t>
            </w:r>
          </w:p>
        </w:tc>
        <w:tc>
          <w:tcPr>
            <w:tcW w:w="2977" w:type="dxa"/>
            <w:tcBorders>
              <w:top w:val="single" w:sz="4" w:space="0" w:color="auto"/>
              <w:left w:val="single" w:sz="4" w:space="0" w:color="auto"/>
              <w:bottom w:val="single" w:sz="4" w:space="0" w:color="auto"/>
              <w:right w:val="single" w:sz="4" w:space="0" w:color="auto"/>
            </w:tcBorders>
            <w:vAlign w:val="center"/>
          </w:tcPr>
          <w:p w:rsidR="00372E0A" w:rsidRPr="00A43AAA" w:rsidRDefault="00372E0A" w:rsidP="00A01D5C">
            <w:pPr>
              <w:overflowPunct w:val="0"/>
              <w:autoSpaceDE w:val="0"/>
              <w:autoSpaceDN w:val="0"/>
              <w:ind w:right="57"/>
              <w:jc w:val="center"/>
              <w:rPr>
                <w:rFonts w:ascii="ＭＳ 明朝"/>
                <w:color w:val="000000"/>
                <w:szCs w:val="21"/>
              </w:rPr>
            </w:pPr>
            <w:r w:rsidRPr="00A43AAA">
              <w:rPr>
                <w:rFonts w:ascii="ＭＳ 明朝" w:hAnsi="ＭＳ 明朝" w:hint="eastAsia"/>
                <w:color w:val="000000"/>
                <w:szCs w:val="21"/>
              </w:rPr>
              <w:t>開始　　　時　　　分</w:t>
            </w:r>
          </w:p>
          <w:p w:rsidR="00372E0A" w:rsidRPr="00A43AAA" w:rsidRDefault="00372E0A" w:rsidP="00A01D5C">
            <w:pPr>
              <w:overflowPunct w:val="0"/>
              <w:autoSpaceDE w:val="0"/>
              <w:autoSpaceDN w:val="0"/>
              <w:ind w:right="57"/>
              <w:jc w:val="center"/>
              <w:rPr>
                <w:rFonts w:ascii="ＭＳ 明朝"/>
                <w:color w:val="000000"/>
                <w:szCs w:val="21"/>
              </w:rPr>
            </w:pPr>
            <w:r w:rsidRPr="00A43AAA">
              <w:rPr>
                <w:rFonts w:ascii="ＭＳ 明朝" w:hAnsi="ＭＳ 明朝" w:hint="eastAsia"/>
                <w:color w:val="000000"/>
                <w:szCs w:val="21"/>
              </w:rPr>
              <w:t>終了　　　時　　　分</w:t>
            </w:r>
          </w:p>
        </w:tc>
      </w:tr>
      <w:tr w:rsidR="00372E0A" w:rsidRPr="00D33CBA" w:rsidTr="00EE4D79">
        <w:trPr>
          <w:cantSplit/>
          <w:trHeight w:val="680"/>
        </w:trPr>
        <w:tc>
          <w:tcPr>
            <w:tcW w:w="1701" w:type="dxa"/>
            <w:tcBorders>
              <w:top w:val="single" w:sz="4" w:space="0" w:color="auto"/>
              <w:left w:val="single" w:sz="4" w:space="0" w:color="auto"/>
              <w:bottom w:val="single" w:sz="4" w:space="0" w:color="auto"/>
            </w:tcBorders>
            <w:vAlign w:val="center"/>
          </w:tcPr>
          <w:p w:rsidR="00372E0A" w:rsidRPr="00A43AAA" w:rsidRDefault="00372E0A" w:rsidP="00A01D5C">
            <w:pPr>
              <w:jc w:val="center"/>
              <w:rPr>
                <w:rFonts w:ascii="ＭＳ 明朝"/>
                <w:color w:val="000000"/>
                <w:szCs w:val="21"/>
              </w:rPr>
            </w:pPr>
            <w:r w:rsidRPr="00A43AAA">
              <w:rPr>
                <w:rFonts w:ascii="ＭＳ 明朝" w:hAnsi="ＭＳ 明朝" w:hint="eastAsia"/>
                <w:color w:val="000000"/>
                <w:spacing w:val="15"/>
                <w:kern w:val="0"/>
                <w:szCs w:val="21"/>
                <w:fitText w:val="1470" w:id="599934213"/>
              </w:rPr>
              <w:t>一日当たり</w:t>
            </w:r>
            <w:r w:rsidRPr="00A43AAA">
              <w:rPr>
                <w:rFonts w:ascii="ＭＳ 明朝" w:hAnsi="ＭＳ 明朝" w:hint="eastAsia"/>
                <w:color w:val="000000"/>
                <w:spacing w:val="30"/>
                <w:kern w:val="0"/>
                <w:szCs w:val="21"/>
                <w:fitText w:val="1470" w:id="599934213"/>
              </w:rPr>
              <w:t>の</w:t>
            </w:r>
          </w:p>
          <w:p w:rsidR="00372E0A" w:rsidRPr="00A43AAA" w:rsidRDefault="00372E0A" w:rsidP="00A01D5C">
            <w:pPr>
              <w:jc w:val="center"/>
              <w:rPr>
                <w:rFonts w:ascii="ＭＳ 明朝"/>
                <w:color w:val="000000"/>
                <w:szCs w:val="21"/>
              </w:rPr>
            </w:pPr>
            <w:r w:rsidRPr="00A43AAA">
              <w:rPr>
                <w:rFonts w:ascii="ＭＳ 明朝" w:hAnsi="ＭＳ 明朝" w:hint="eastAsia"/>
                <w:color w:val="000000"/>
                <w:spacing w:val="15"/>
                <w:kern w:val="0"/>
                <w:szCs w:val="21"/>
                <w:fitText w:val="1470" w:id="599934214"/>
              </w:rPr>
              <w:t>人出予想人</w:t>
            </w:r>
            <w:r w:rsidRPr="00A43AAA">
              <w:rPr>
                <w:rFonts w:ascii="ＭＳ 明朝" w:hAnsi="ＭＳ 明朝" w:hint="eastAsia"/>
                <w:color w:val="000000"/>
                <w:spacing w:val="30"/>
                <w:kern w:val="0"/>
                <w:szCs w:val="21"/>
                <w:fitText w:val="1470" w:id="599934214"/>
              </w:rPr>
              <w:t>員</w:t>
            </w:r>
          </w:p>
        </w:tc>
        <w:tc>
          <w:tcPr>
            <w:tcW w:w="2977" w:type="dxa"/>
            <w:tcBorders>
              <w:top w:val="single" w:sz="4" w:space="0" w:color="auto"/>
              <w:left w:val="single" w:sz="4" w:space="0" w:color="auto"/>
              <w:bottom w:val="single" w:sz="4" w:space="0" w:color="auto"/>
            </w:tcBorders>
          </w:tcPr>
          <w:p w:rsidR="00372E0A" w:rsidRPr="00A43AAA" w:rsidRDefault="00372E0A" w:rsidP="00A01D5C">
            <w:pPr>
              <w:rPr>
                <w:rFonts w:ascii="ＭＳ 明朝"/>
                <w:color w:val="000000"/>
                <w:szCs w:val="21"/>
              </w:rPr>
            </w:pPr>
          </w:p>
        </w:tc>
        <w:tc>
          <w:tcPr>
            <w:tcW w:w="1701" w:type="dxa"/>
            <w:tcBorders>
              <w:top w:val="single" w:sz="4" w:space="0" w:color="auto"/>
              <w:left w:val="single" w:sz="4" w:space="0" w:color="auto"/>
              <w:bottom w:val="single" w:sz="4" w:space="0" w:color="auto"/>
            </w:tcBorders>
            <w:vAlign w:val="center"/>
          </w:tcPr>
          <w:p w:rsidR="00372E0A" w:rsidRPr="00A43AAA" w:rsidRDefault="00372E0A" w:rsidP="00A01D5C">
            <w:pPr>
              <w:jc w:val="center"/>
              <w:rPr>
                <w:rFonts w:ascii="ＭＳ 明朝"/>
                <w:color w:val="000000"/>
                <w:szCs w:val="21"/>
              </w:rPr>
            </w:pPr>
            <w:r w:rsidRPr="00A43AAA">
              <w:rPr>
                <w:rFonts w:ascii="ＭＳ 明朝" w:hAnsi="ＭＳ 明朝" w:hint="eastAsia"/>
                <w:color w:val="000000"/>
                <w:szCs w:val="21"/>
              </w:rPr>
              <w:t>露店等の数</w:t>
            </w:r>
          </w:p>
        </w:tc>
        <w:tc>
          <w:tcPr>
            <w:tcW w:w="2977" w:type="dxa"/>
            <w:tcBorders>
              <w:top w:val="single" w:sz="4" w:space="0" w:color="auto"/>
              <w:left w:val="single" w:sz="4" w:space="0" w:color="auto"/>
              <w:bottom w:val="single" w:sz="4" w:space="0" w:color="auto"/>
              <w:right w:val="single" w:sz="4" w:space="0" w:color="auto"/>
            </w:tcBorders>
          </w:tcPr>
          <w:p w:rsidR="00372E0A" w:rsidRPr="00A43AAA" w:rsidRDefault="00372E0A" w:rsidP="00A01D5C">
            <w:pPr>
              <w:rPr>
                <w:rFonts w:ascii="ＭＳ 明朝"/>
                <w:color w:val="000000"/>
                <w:szCs w:val="21"/>
              </w:rPr>
            </w:pPr>
          </w:p>
        </w:tc>
      </w:tr>
      <w:tr w:rsidR="00372E0A" w:rsidRPr="00D33CBA" w:rsidTr="00EE4D79">
        <w:trPr>
          <w:cantSplit/>
          <w:trHeight w:val="680"/>
        </w:trPr>
        <w:tc>
          <w:tcPr>
            <w:tcW w:w="1701" w:type="dxa"/>
            <w:tcBorders>
              <w:top w:val="single" w:sz="4" w:space="0" w:color="auto"/>
              <w:left w:val="single" w:sz="4" w:space="0" w:color="auto"/>
              <w:bottom w:val="single" w:sz="4" w:space="0" w:color="auto"/>
            </w:tcBorders>
            <w:vAlign w:val="center"/>
          </w:tcPr>
          <w:p w:rsidR="00372E0A" w:rsidRPr="00A43AAA" w:rsidRDefault="00372E0A" w:rsidP="00A01D5C">
            <w:pPr>
              <w:overflowPunct w:val="0"/>
              <w:autoSpaceDE w:val="0"/>
              <w:autoSpaceDN w:val="0"/>
              <w:ind w:left="57" w:right="57"/>
              <w:jc w:val="center"/>
              <w:rPr>
                <w:rFonts w:ascii="ＭＳ 明朝"/>
                <w:color w:val="000000"/>
                <w:szCs w:val="21"/>
              </w:rPr>
            </w:pPr>
            <w:r w:rsidRPr="00A43AAA">
              <w:rPr>
                <w:rFonts w:ascii="ＭＳ 明朝" w:hAnsi="ＭＳ 明朝" w:hint="eastAsia"/>
                <w:color w:val="000000"/>
                <w:spacing w:val="45"/>
                <w:kern w:val="0"/>
                <w:szCs w:val="21"/>
                <w:fitText w:val="1470" w:id="599934215"/>
              </w:rPr>
              <w:t>使用火気</w:t>
            </w:r>
            <w:r w:rsidRPr="00A43AAA">
              <w:rPr>
                <w:rFonts w:ascii="ＭＳ 明朝" w:hAnsi="ＭＳ 明朝" w:hint="eastAsia"/>
                <w:color w:val="000000"/>
                <w:spacing w:val="30"/>
                <w:kern w:val="0"/>
                <w:szCs w:val="21"/>
                <w:fitText w:val="1470" w:id="599934215"/>
              </w:rPr>
              <w:t>等</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372E0A" w:rsidRPr="00A43AAA" w:rsidRDefault="00372E0A" w:rsidP="00A01D5C">
            <w:pPr>
              <w:wordWrap w:val="0"/>
              <w:overflowPunct w:val="0"/>
              <w:autoSpaceDE w:val="0"/>
              <w:autoSpaceDN w:val="0"/>
              <w:ind w:left="57" w:right="57"/>
              <w:rPr>
                <w:rFonts w:ascii="ＭＳ 明朝"/>
                <w:color w:val="000000"/>
                <w:szCs w:val="21"/>
              </w:rPr>
            </w:pPr>
            <w:r w:rsidRPr="00A43AAA">
              <w:rPr>
                <w:rFonts w:ascii="ＭＳ 明朝" w:hAnsi="ＭＳ 明朝" w:hint="eastAsia"/>
                <w:color w:val="000000"/>
                <w:szCs w:val="21"/>
              </w:rPr>
              <w:t>□コンロ等の火を使用する器具　　□ガソリン等の危険物</w:t>
            </w:r>
          </w:p>
          <w:p w:rsidR="00372E0A" w:rsidRPr="00A43AAA" w:rsidRDefault="00372E0A" w:rsidP="00A01D5C">
            <w:pPr>
              <w:wordWrap w:val="0"/>
              <w:overflowPunct w:val="0"/>
              <w:autoSpaceDE w:val="0"/>
              <w:autoSpaceDN w:val="0"/>
              <w:ind w:left="57" w:right="57"/>
              <w:rPr>
                <w:rFonts w:ascii="ＭＳ 明朝"/>
                <w:color w:val="000000"/>
                <w:szCs w:val="21"/>
              </w:rPr>
            </w:pPr>
            <w:r w:rsidRPr="00A43AAA">
              <w:rPr>
                <w:rFonts w:ascii="ＭＳ 明朝" w:hAnsi="ＭＳ 明朝" w:hint="eastAsia"/>
                <w:color w:val="000000"/>
                <w:szCs w:val="21"/>
              </w:rPr>
              <w:t>□その他（　　　　　　　　）</w:t>
            </w:r>
          </w:p>
        </w:tc>
      </w:tr>
      <w:tr w:rsidR="00372E0A" w:rsidRPr="00D33CBA" w:rsidTr="00EE4D79">
        <w:trPr>
          <w:cantSplit/>
          <w:trHeight w:val="510"/>
        </w:trPr>
        <w:tc>
          <w:tcPr>
            <w:tcW w:w="1701" w:type="dxa"/>
            <w:tcBorders>
              <w:top w:val="single" w:sz="4" w:space="0" w:color="auto"/>
              <w:left w:val="single" w:sz="4" w:space="0" w:color="auto"/>
              <w:bottom w:val="single" w:sz="4" w:space="0" w:color="auto"/>
            </w:tcBorders>
            <w:vAlign w:val="center"/>
          </w:tcPr>
          <w:p w:rsidR="00372E0A" w:rsidRPr="00A43AAA" w:rsidRDefault="00372E0A" w:rsidP="00A01D5C">
            <w:pPr>
              <w:overflowPunct w:val="0"/>
              <w:autoSpaceDE w:val="0"/>
              <w:autoSpaceDN w:val="0"/>
              <w:ind w:left="57" w:right="57"/>
              <w:jc w:val="center"/>
              <w:rPr>
                <w:rFonts w:ascii="ＭＳ 明朝"/>
                <w:color w:val="000000"/>
                <w:szCs w:val="21"/>
              </w:rPr>
            </w:pPr>
            <w:r w:rsidRPr="00A43AAA">
              <w:rPr>
                <w:rFonts w:ascii="ＭＳ 明朝" w:hAnsi="ＭＳ 明朝" w:hint="eastAsia"/>
                <w:color w:val="000000"/>
                <w:szCs w:val="21"/>
              </w:rPr>
              <w:t>その他必要事項</w:t>
            </w:r>
          </w:p>
        </w:tc>
        <w:tc>
          <w:tcPr>
            <w:tcW w:w="7655" w:type="dxa"/>
            <w:gridSpan w:val="3"/>
            <w:tcBorders>
              <w:top w:val="single" w:sz="4" w:space="0" w:color="auto"/>
              <w:left w:val="single" w:sz="4" w:space="0" w:color="auto"/>
              <w:bottom w:val="single" w:sz="4" w:space="0" w:color="auto"/>
              <w:right w:val="single" w:sz="4" w:space="0" w:color="auto"/>
            </w:tcBorders>
          </w:tcPr>
          <w:p w:rsidR="00372E0A" w:rsidRPr="00A43AAA" w:rsidRDefault="00372E0A" w:rsidP="00A01D5C">
            <w:pPr>
              <w:wordWrap w:val="0"/>
              <w:overflowPunct w:val="0"/>
              <w:autoSpaceDE w:val="0"/>
              <w:autoSpaceDN w:val="0"/>
              <w:ind w:left="57" w:right="57"/>
              <w:rPr>
                <w:rFonts w:ascii="ＭＳ 明朝"/>
                <w:color w:val="000000"/>
                <w:szCs w:val="21"/>
              </w:rPr>
            </w:pPr>
          </w:p>
          <w:p w:rsidR="00372E0A" w:rsidRPr="00A43AAA" w:rsidRDefault="00372E0A" w:rsidP="00A01D5C">
            <w:pPr>
              <w:wordWrap w:val="0"/>
              <w:overflowPunct w:val="0"/>
              <w:autoSpaceDE w:val="0"/>
              <w:autoSpaceDN w:val="0"/>
              <w:ind w:left="57" w:right="57"/>
              <w:rPr>
                <w:rFonts w:ascii="ＭＳ 明朝"/>
                <w:color w:val="000000"/>
                <w:szCs w:val="21"/>
              </w:rPr>
            </w:pPr>
          </w:p>
          <w:p w:rsidR="00372E0A" w:rsidRPr="00A43AAA" w:rsidRDefault="00372E0A" w:rsidP="00A01D5C">
            <w:pPr>
              <w:wordWrap w:val="0"/>
              <w:overflowPunct w:val="0"/>
              <w:autoSpaceDE w:val="0"/>
              <w:autoSpaceDN w:val="0"/>
              <w:ind w:right="57"/>
              <w:rPr>
                <w:rFonts w:ascii="ＭＳ 明朝"/>
                <w:color w:val="000000"/>
                <w:szCs w:val="21"/>
              </w:rPr>
            </w:pPr>
          </w:p>
        </w:tc>
      </w:tr>
      <w:tr w:rsidR="00372E0A" w:rsidRPr="00D33CBA" w:rsidTr="00EE4D79">
        <w:trPr>
          <w:cantSplit/>
          <w:trHeight w:val="381"/>
        </w:trPr>
        <w:tc>
          <w:tcPr>
            <w:tcW w:w="4678" w:type="dxa"/>
            <w:gridSpan w:val="2"/>
            <w:tcBorders>
              <w:top w:val="single" w:sz="4" w:space="0" w:color="auto"/>
              <w:left w:val="single" w:sz="4" w:space="0" w:color="auto"/>
              <w:bottom w:val="single" w:sz="4" w:space="0" w:color="auto"/>
            </w:tcBorders>
            <w:vAlign w:val="center"/>
          </w:tcPr>
          <w:p w:rsidR="00372E0A" w:rsidRPr="00A43AAA" w:rsidRDefault="00372E0A" w:rsidP="00A01D5C">
            <w:pPr>
              <w:wordWrap w:val="0"/>
              <w:overflowPunct w:val="0"/>
              <w:autoSpaceDE w:val="0"/>
              <w:autoSpaceDN w:val="0"/>
              <w:ind w:left="57" w:right="57"/>
              <w:jc w:val="center"/>
              <w:rPr>
                <w:rFonts w:ascii="ＭＳ 明朝"/>
                <w:color w:val="000000"/>
                <w:sz w:val="24"/>
                <w:szCs w:val="24"/>
                <w:lang w:eastAsia="zh-TW"/>
              </w:rPr>
            </w:pPr>
            <w:r w:rsidRPr="00A43AAA">
              <w:rPr>
                <w:rFonts w:ascii="ＭＳ 明朝" w:hAnsi="ＭＳ 明朝" w:hint="eastAsia"/>
                <w:color w:val="000000"/>
                <w:sz w:val="24"/>
                <w:szCs w:val="24"/>
                <w:lang w:eastAsia="zh-TW"/>
              </w:rPr>
              <w:t>※　受　　　　付　　　　欄</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372E0A" w:rsidRPr="00A43AAA" w:rsidRDefault="00372E0A" w:rsidP="00A01D5C">
            <w:pPr>
              <w:wordWrap w:val="0"/>
              <w:overflowPunct w:val="0"/>
              <w:autoSpaceDE w:val="0"/>
              <w:autoSpaceDN w:val="0"/>
              <w:ind w:left="57" w:right="57"/>
              <w:jc w:val="center"/>
              <w:rPr>
                <w:rFonts w:ascii="ＭＳ 明朝"/>
                <w:color w:val="000000"/>
                <w:sz w:val="24"/>
                <w:szCs w:val="24"/>
                <w:lang w:eastAsia="zh-TW"/>
              </w:rPr>
            </w:pPr>
            <w:r w:rsidRPr="00A43AAA">
              <w:rPr>
                <w:rFonts w:ascii="ＭＳ 明朝" w:hAnsi="ＭＳ 明朝" w:hint="eastAsia"/>
                <w:color w:val="000000"/>
                <w:sz w:val="24"/>
                <w:szCs w:val="24"/>
                <w:lang w:eastAsia="zh-TW"/>
              </w:rPr>
              <w:t>※　経　　　　過　　　　欄</w:t>
            </w:r>
          </w:p>
        </w:tc>
      </w:tr>
      <w:tr w:rsidR="00372E0A" w:rsidRPr="00D33CBA" w:rsidTr="00EE4D79">
        <w:trPr>
          <w:trHeight w:val="702"/>
        </w:trPr>
        <w:tc>
          <w:tcPr>
            <w:tcW w:w="4678" w:type="dxa"/>
            <w:gridSpan w:val="2"/>
            <w:tcBorders>
              <w:top w:val="single" w:sz="4" w:space="0" w:color="auto"/>
              <w:left w:val="single" w:sz="4" w:space="0" w:color="auto"/>
              <w:bottom w:val="single" w:sz="4" w:space="0" w:color="auto"/>
            </w:tcBorders>
          </w:tcPr>
          <w:p w:rsidR="00372E0A" w:rsidRDefault="00372E0A" w:rsidP="00A01D5C">
            <w:pPr>
              <w:wordWrap w:val="0"/>
              <w:overflowPunct w:val="0"/>
              <w:autoSpaceDE w:val="0"/>
              <w:autoSpaceDN w:val="0"/>
              <w:ind w:left="57" w:right="57"/>
              <w:rPr>
                <w:rFonts w:ascii="ＭＳ 明朝" w:hAnsi="ＭＳ 明朝"/>
                <w:color w:val="000000"/>
                <w:sz w:val="24"/>
                <w:szCs w:val="24"/>
              </w:rPr>
            </w:pPr>
            <w:r w:rsidRPr="00A43AAA">
              <w:rPr>
                <w:rFonts w:ascii="ＭＳ 明朝" w:hAnsi="ＭＳ 明朝" w:hint="eastAsia"/>
                <w:color w:val="000000"/>
                <w:sz w:val="24"/>
                <w:szCs w:val="24"/>
                <w:lang w:eastAsia="zh-TW"/>
              </w:rPr>
              <w:t xml:space="preserve">　</w:t>
            </w:r>
          </w:p>
          <w:p w:rsidR="00EE4D79" w:rsidRDefault="00EE4D79" w:rsidP="00A01D5C">
            <w:pPr>
              <w:wordWrap w:val="0"/>
              <w:overflowPunct w:val="0"/>
              <w:autoSpaceDE w:val="0"/>
              <w:autoSpaceDN w:val="0"/>
              <w:ind w:left="57" w:right="57"/>
              <w:rPr>
                <w:rFonts w:ascii="ＭＳ 明朝" w:hAnsi="ＭＳ 明朝"/>
                <w:color w:val="000000"/>
                <w:sz w:val="24"/>
                <w:szCs w:val="24"/>
              </w:rPr>
            </w:pPr>
          </w:p>
          <w:p w:rsidR="00EE4D79" w:rsidRDefault="00EE4D79" w:rsidP="00A01D5C">
            <w:pPr>
              <w:wordWrap w:val="0"/>
              <w:overflowPunct w:val="0"/>
              <w:autoSpaceDE w:val="0"/>
              <w:autoSpaceDN w:val="0"/>
              <w:ind w:left="57" w:right="57"/>
              <w:rPr>
                <w:rFonts w:ascii="ＭＳ 明朝" w:hAnsi="ＭＳ 明朝"/>
                <w:color w:val="000000"/>
                <w:sz w:val="24"/>
                <w:szCs w:val="24"/>
              </w:rPr>
            </w:pPr>
          </w:p>
          <w:p w:rsidR="00EE4D79" w:rsidRDefault="00EE4D79" w:rsidP="00A01D5C">
            <w:pPr>
              <w:wordWrap w:val="0"/>
              <w:overflowPunct w:val="0"/>
              <w:autoSpaceDE w:val="0"/>
              <w:autoSpaceDN w:val="0"/>
              <w:ind w:left="57" w:right="57"/>
              <w:rPr>
                <w:rFonts w:ascii="ＭＳ 明朝" w:hAnsi="ＭＳ 明朝"/>
                <w:color w:val="000000"/>
                <w:sz w:val="24"/>
                <w:szCs w:val="24"/>
              </w:rPr>
            </w:pPr>
          </w:p>
          <w:p w:rsidR="00EE4D79" w:rsidRPr="00A43AAA" w:rsidRDefault="00EE4D79" w:rsidP="00A01D5C">
            <w:pPr>
              <w:wordWrap w:val="0"/>
              <w:overflowPunct w:val="0"/>
              <w:autoSpaceDE w:val="0"/>
              <w:autoSpaceDN w:val="0"/>
              <w:ind w:left="57" w:right="57"/>
              <w:rPr>
                <w:rFonts w:ascii="ＭＳ 明朝"/>
                <w:color w:val="000000"/>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372E0A" w:rsidRPr="00A43AAA" w:rsidRDefault="00372E0A" w:rsidP="00A01D5C">
            <w:pPr>
              <w:wordWrap w:val="0"/>
              <w:overflowPunct w:val="0"/>
              <w:autoSpaceDE w:val="0"/>
              <w:autoSpaceDN w:val="0"/>
              <w:ind w:left="57" w:right="57"/>
              <w:rPr>
                <w:rFonts w:ascii="ＭＳ 明朝"/>
                <w:color w:val="000000"/>
                <w:sz w:val="24"/>
                <w:szCs w:val="24"/>
                <w:lang w:eastAsia="zh-TW"/>
              </w:rPr>
            </w:pPr>
            <w:r w:rsidRPr="00A43AAA">
              <w:rPr>
                <w:rFonts w:ascii="ＭＳ 明朝" w:hAnsi="ＭＳ 明朝" w:hint="eastAsia"/>
                <w:color w:val="000000"/>
                <w:sz w:val="24"/>
                <w:szCs w:val="24"/>
                <w:lang w:eastAsia="zh-TW"/>
              </w:rPr>
              <w:t xml:space="preserve">　</w:t>
            </w:r>
          </w:p>
        </w:tc>
      </w:tr>
    </w:tbl>
    <w:p w:rsidR="00372E0A" w:rsidRPr="00EE4D79" w:rsidRDefault="00372E0A" w:rsidP="00B24B51">
      <w:pPr>
        <w:wordWrap w:val="0"/>
        <w:overflowPunct w:val="0"/>
        <w:autoSpaceDE w:val="0"/>
        <w:autoSpaceDN w:val="0"/>
        <w:ind w:left="1078" w:hanging="1078"/>
        <w:rPr>
          <w:rFonts w:ascii="ＭＳ 明朝"/>
          <w:color w:val="000000"/>
          <w:sz w:val="22"/>
        </w:rPr>
      </w:pPr>
      <w:r w:rsidRPr="00A43AAA">
        <w:rPr>
          <w:rFonts w:ascii="ＭＳ 明朝" w:hAnsi="ＭＳ 明朝" w:hint="eastAsia"/>
          <w:color w:val="000000"/>
          <w:sz w:val="24"/>
          <w:szCs w:val="24"/>
          <w:lang w:eastAsia="zh-TW"/>
        </w:rPr>
        <w:t xml:space="preserve">　</w:t>
      </w:r>
      <w:r w:rsidRPr="00EE4D79">
        <w:rPr>
          <w:rFonts w:ascii="ＭＳ 明朝" w:hAnsi="ＭＳ 明朝" w:hint="eastAsia"/>
          <w:color w:val="000000"/>
          <w:sz w:val="22"/>
        </w:rPr>
        <w:t>備考</w:t>
      </w:r>
      <w:r w:rsidR="00B24B51">
        <w:rPr>
          <w:rFonts w:ascii="ＭＳ 明朝" w:hint="eastAsia"/>
          <w:color w:val="000000"/>
          <w:sz w:val="22"/>
        </w:rPr>
        <w:t xml:space="preserve">　</w:t>
      </w:r>
      <w:r w:rsidRPr="00EE4D79">
        <w:rPr>
          <w:rFonts w:ascii="ＭＳ 明朝" w:hAnsi="ＭＳ 明朝" w:hint="eastAsia"/>
          <w:color w:val="000000"/>
          <w:sz w:val="22"/>
        </w:rPr>
        <w:t>□印のある欄には、該当の□印にレを付けること。</w:t>
      </w:r>
    </w:p>
    <w:p w:rsidR="00372E0A" w:rsidRDefault="00372E0A" w:rsidP="00B24B51">
      <w:pPr>
        <w:wordWrap w:val="0"/>
        <w:overflowPunct w:val="0"/>
        <w:autoSpaceDE w:val="0"/>
        <w:autoSpaceDN w:val="0"/>
        <w:ind w:leftChars="300" w:left="630" w:firstLineChars="100" w:firstLine="220"/>
        <w:rPr>
          <w:rFonts w:ascii="ＭＳ 明朝" w:hAnsi="ＭＳ 明朝"/>
          <w:color w:val="000000"/>
          <w:sz w:val="22"/>
        </w:rPr>
      </w:pPr>
      <w:r w:rsidRPr="00EE4D79">
        <w:rPr>
          <w:rFonts w:ascii="ＭＳ 明朝" w:hAnsi="ＭＳ 明朝" w:hint="eastAsia"/>
          <w:color w:val="000000"/>
          <w:sz w:val="22"/>
        </w:rPr>
        <w:t>※印の欄は、記入しないこと。</w:t>
      </w:r>
    </w:p>
    <w:p w:rsidR="005B2140" w:rsidRDefault="005B2140" w:rsidP="00B24B51">
      <w:pPr>
        <w:wordWrap w:val="0"/>
        <w:overflowPunct w:val="0"/>
        <w:autoSpaceDE w:val="0"/>
        <w:autoSpaceDN w:val="0"/>
        <w:ind w:leftChars="300" w:left="630" w:firstLineChars="100" w:firstLine="220"/>
        <w:rPr>
          <w:rFonts w:ascii="ＭＳ 明朝" w:hAnsi="ＭＳ 明朝"/>
          <w:color w:val="000000"/>
          <w:sz w:val="22"/>
        </w:rPr>
      </w:pPr>
    </w:p>
    <w:p w:rsidR="005B2140" w:rsidRDefault="005B2140" w:rsidP="00B24B51">
      <w:pPr>
        <w:wordWrap w:val="0"/>
        <w:overflowPunct w:val="0"/>
        <w:autoSpaceDE w:val="0"/>
        <w:autoSpaceDN w:val="0"/>
        <w:ind w:leftChars="300" w:left="630" w:firstLineChars="100" w:firstLine="220"/>
        <w:rPr>
          <w:rFonts w:ascii="ＭＳ 明朝" w:hAnsi="ＭＳ 明朝"/>
          <w:color w:val="000000"/>
          <w:sz w:val="22"/>
        </w:rPr>
      </w:pPr>
    </w:p>
    <w:p w:rsidR="005B2140" w:rsidRDefault="005B2140" w:rsidP="00B24B51">
      <w:pPr>
        <w:wordWrap w:val="0"/>
        <w:overflowPunct w:val="0"/>
        <w:autoSpaceDE w:val="0"/>
        <w:autoSpaceDN w:val="0"/>
        <w:ind w:leftChars="300" w:left="630" w:firstLineChars="100" w:firstLine="220"/>
        <w:rPr>
          <w:rFonts w:ascii="ＭＳ 明朝" w:hAnsi="ＭＳ 明朝"/>
          <w:color w:val="000000"/>
          <w:sz w:val="22"/>
        </w:rPr>
      </w:pPr>
    </w:p>
    <w:p w:rsidR="005B2140" w:rsidRDefault="005B2140" w:rsidP="005B2140">
      <w:pPr>
        <w:ind w:firstLineChars="300" w:firstLine="723"/>
        <w:jc w:val="left"/>
        <w:rPr>
          <w:rFonts w:ascii="ＭＳ 明朝" w:hAnsi="ＭＳ 明朝" w:hint="eastAsia"/>
          <w:b/>
          <w:sz w:val="24"/>
        </w:rPr>
      </w:pPr>
      <w:r w:rsidRPr="00C84A79">
        <w:rPr>
          <w:rFonts w:ascii="ＭＳ 明朝" w:hAnsi="ＭＳ 明朝" w:hint="eastAsia"/>
          <w:b/>
          <w:sz w:val="24"/>
          <w:u w:val="dash"/>
        </w:rPr>
        <w:lastRenderedPageBreak/>
        <w:t xml:space="preserve">　　　　　　　　　　　　　　　　</w:t>
      </w:r>
      <w:r w:rsidRPr="002E5C20">
        <w:rPr>
          <w:rFonts w:ascii="ＭＳ 明朝" w:hAnsi="ＭＳ 明朝" w:hint="eastAsia"/>
          <w:b/>
          <w:sz w:val="24"/>
        </w:rPr>
        <w:t xml:space="preserve">　</w:t>
      </w:r>
      <w:r>
        <w:rPr>
          <w:rFonts w:ascii="ＭＳ 明朝" w:hAnsi="ＭＳ 明朝" w:hint="eastAsia"/>
          <w:b/>
          <w:sz w:val="24"/>
        </w:rPr>
        <w:t>火災予防上必要な業務に関する計画</w:t>
      </w:r>
    </w:p>
    <w:p w:rsidR="005B2140" w:rsidRDefault="005B2140" w:rsidP="005B2140">
      <w:pPr>
        <w:rPr>
          <w:rFonts w:ascii="ＭＳ 明朝" w:hAnsi="ＭＳ 明朝" w:hint="eastAsia"/>
        </w:rPr>
      </w:pPr>
    </w:p>
    <w:p w:rsidR="005B2140" w:rsidRDefault="005B2140" w:rsidP="005B2140">
      <w:pPr>
        <w:rPr>
          <w:rFonts w:ascii="ＭＳ 明朝" w:hAnsi="ＭＳ 明朝"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3028"/>
        <w:gridCol w:w="3725"/>
      </w:tblGrid>
      <w:tr w:rsidR="005B2140" w:rsidRPr="0063677B" w:rsidTr="00C92E7C">
        <w:trPr>
          <w:trHeight w:val="543"/>
        </w:trPr>
        <w:tc>
          <w:tcPr>
            <w:tcW w:w="8806" w:type="dxa"/>
            <w:gridSpan w:val="3"/>
            <w:vAlign w:val="center"/>
          </w:tcPr>
          <w:p w:rsidR="005B2140" w:rsidRPr="0087509F" w:rsidRDefault="005B2140" w:rsidP="00C92E7C">
            <w:pPr>
              <w:jc w:val="center"/>
              <w:rPr>
                <w:rFonts w:ascii="ＭＳ ゴシック" w:eastAsia="ＭＳ ゴシック" w:hAnsi="ＭＳ ゴシック" w:hint="eastAsia"/>
                <w:b/>
                <w:sz w:val="24"/>
              </w:rPr>
            </w:pPr>
            <w:r w:rsidRPr="005B2140">
              <w:rPr>
                <w:rFonts w:ascii="ＭＳ ゴシック" w:eastAsia="ＭＳ ゴシック" w:hAnsi="ＭＳ ゴシック" w:hint="eastAsia"/>
                <w:b/>
                <w:spacing w:val="67"/>
                <w:kern w:val="0"/>
                <w:sz w:val="24"/>
                <w:fitText w:val="1740" w:id="-1988904192"/>
              </w:rPr>
              <w:t>緊急連絡</w:t>
            </w:r>
            <w:r w:rsidRPr="005B2140">
              <w:rPr>
                <w:rFonts w:ascii="ＭＳ ゴシック" w:eastAsia="ＭＳ ゴシック" w:hAnsi="ＭＳ ゴシック" w:hint="eastAsia"/>
                <w:b/>
                <w:kern w:val="0"/>
                <w:sz w:val="24"/>
                <w:fitText w:val="1740" w:id="-1988904192"/>
              </w:rPr>
              <w:t>先</w:t>
            </w:r>
          </w:p>
        </w:tc>
      </w:tr>
      <w:tr w:rsidR="005B2140" w:rsidRPr="0063677B" w:rsidTr="00C92E7C">
        <w:trPr>
          <w:trHeight w:val="379"/>
        </w:trPr>
        <w:tc>
          <w:tcPr>
            <w:tcW w:w="1610" w:type="dxa"/>
            <w:tcBorders>
              <w:top w:val="double" w:sz="4" w:space="0" w:color="auto"/>
            </w:tcBorders>
          </w:tcPr>
          <w:p w:rsidR="005B2140" w:rsidRPr="0087509F" w:rsidRDefault="005B2140" w:rsidP="00C92E7C">
            <w:pPr>
              <w:jc w:val="center"/>
              <w:rPr>
                <w:rFonts w:ascii="ＭＳ 明朝" w:hAnsi="ＭＳ 明朝" w:hint="eastAsia"/>
                <w:sz w:val="22"/>
              </w:rPr>
            </w:pPr>
            <w:r w:rsidRPr="0087509F">
              <w:rPr>
                <w:rFonts w:ascii="ＭＳ 明朝" w:hAnsi="ＭＳ 明朝" w:hint="eastAsia"/>
                <w:sz w:val="22"/>
              </w:rPr>
              <w:t>役職名</w:t>
            </w:r>
          </w:p>
        </w:tc>
        <w:tc>
          <w:tcPr>
            <w:tcW w:w="3231" w:type="dxa"/>
            <w:tcBorders>
              <w:top w:val="double" w:sz="4" w:space="0" w:color="auto"/>
            </w:tcBorders>
          </w:tcPr>
          <w:p w:rsidR="005B2140" w:rsidRPr="0087509F" w:rsidRDefault="005B2140" w:rsidP="00C92E7C">
            <w:pPr>
              <w:jc w:val="center"/>
              <w:rPr>
                <w:rFonts w:ascii="ＭＳ 明朝" w:hAnsi="ＭＳ 明朝" w:hint="eastAsia"/>
                <w:sz w:val="22"/>
              </w:rPr>
            </w:pPr>
            <w:r w:rsidRPr="0087509F">
              <w:rPr>
                <w:rFonts w:ascii="ＭＳ 明朝" w:hAnsi="ＭＳ 明朝" w:hint="eastAsia"/>
                <w:sz w:val="22"/>
              </w:rPr>
              <w:t>氏　　名</w:t>
            </w:r>
          </w:p>
        </w:tc>
        <w:tc>
          <w:tcPr>
            <w:tcW w:w="3965" w:type="dxa"/>
            <w:tcBorders>
              <w:top w:val="double" w:sz="4" w:space="0" w:color="auto"/>
            </w:tcBorders>
          </w:tcPr>
          <w:p w:rsidR="005B2140" w:rsidRPr="0087509F" w:rsidRDefault="005B2140" w:rsidP="00C92E7C">
            <w:pPr>
              <w:jc w:val="center"/>
              <w:rPr>
                <w:rFonts w:ascii="ＭＳ 明朝" w:hAnsi="ＭＳ 明朝" w:hint="eastAsia"/>
                <w:sz w:val="22"/>
              </w:rPr>
            </w:pPr>
            <w:r>
              <w:rPr>
                <w:rFonts w:ascii="ＭＳ 明朝" w:hAnsi="ＭＳ 明朝" w:hint="eastAsia"/>
                <w:sz w:val="22"/>
              </w:rPr>
              <w:t>連絡先（携帯電話）</w:t>
            </w:r>
          </w:p>
        </w:tc>
      </w:tr>
      <w:tr w:rsidR="005B2140" w:rsidRPr="0063677B" w:rsidTr="00C92E7C">
        <w:trPr>
          <w:trHeight w:val="557"/>
        </w:trPr>
        <w:tc>
          <w:tcPr>
            <w:tcW w:w="1610" w:type="dxa"/>
            <w:vAlign w:val="center"/>
          </w:tcPr>
          <w:p w:rsidR="005B2140" w:rsidRPr="0087509F" w:rsidRDefault="005B2140" w:rsidP="00C92E7C">
            <w:pPr>
              <w:jc w:val="center"/>
              <w:rPr>
                <w:rFonts w:ascii="ＭＳ 明朝" w:hAnsi="ＭＳ 明朝" w:hint="eastAsia"/>
                <w:sz w:val="24"/>
              </w:rPr>
            </w:pPr>
            <w:r w:rsidRPr="005B2140">
              <w:rPr>
                <w:rFonts w:ascii="ＭＳ 明朝" w:hAnsi="ＭＳ 明朝" w:hint="eastAsia"/>
                <w:spacing w:val="52"/>
                <w:kern w:val="0"/>
                <w:sz w:val="24"/>
                <w:fitText w:val="928" w:id="-1988904191"/>
              </w:rPr>
              <w:t>主催</w:t>
            </w:r>
            <w:r w:rsidRPr="005B2140">
              <w:rPr>
                <w:rFonts w:ascii="ＭＳ 明朝" w:hAnsi="ＭＳ 明朝" w:hint="eastAsia"/>
                <w:kern w:val="0"/>
                <w:sz w:val="24"/>
                <w:fitText w:val="928" w:id="-1988904191"/>
              </w:rPr>
              <w:t>者</w:t>
            </w:r>
          </w:p>
        </w:tc>
        <w:tc>
          <w:tcPr>
            <w:tcW w:w="3231" w:type="dxa"/>
            <w:vAlign w:val="center"/>
          </w:tcPr>
          <w:p w:rsidR="005B2140" w:rsidRPr="0063677B" w:rsidRDefault="005B2140" w:rsidP="00C92E7C">
            <w:pPr>
              <w:jc w:val="center"/>
              <w:rPr>
                <w:rFonts w:ascii="ＭＳ 明朝" w:hAnsi="ＭＳ 明朝" w:hint="eastAsia"/>
              </w:rPr>
            </w:pPr>
          </w:p>
        </w:tc>
        <w:tc>
          <w:tcPr>
            <w:tcW w:w="3965" w:type="dxa"/>
            <w:vAlign w:val="center"/>
          </w:tcPr>
          <w:p w:rsidR="005B2140" w:rsidRPr="0063677B" w:rsidRDefault="005B2140" w:rsidP="00C92E7C">
            <w:pPr>
              <w:jc w:val="center"/>
              <w:rPr>
                <w:rFonts w:ascii="ＭＳ 明朝" w:hAnsi="ＭＳ 明朝" w:hint="eastAsia"/>
              </w:rPr>
            </w:pPr>
          </w:p>
        </w:tc>
      </w:tr>
      <w:tr w:rsidR="005B2140" w:rsidRPr="0063677B" w:rsidTr="00C92E7C">
        <w:trPr>
          <w:trHeight w:val="579"/>
        </w:trPr>
        <w:tc>
          <w:tcPr>
            <w:tcW w:w="1610" w:type="dxa"/>
            <w:tcBorders>
              <w:bottom w:val="single" w:sz="4" w:space="0" w:color="auto"/>
            </w:tcBorders>
            <w:vAlign w:val="center"/>
          </w:tcPr>
          <w:p w:rsidR="005B2140" w:rsidRPr="0087509F" w:rsidRDefault="005B2140" w:rsidP="00C92E7C">
            <w:pPr>
              <w:jc w:val="center"/>
              <w:rPr>
                <w:rFonts w:ascii="ＭＳ 明朝" w:hAnsi="ＭＳ 明朝" w:hint="eastAsia"/>
                <w:sz w:val="22"/>
              </w:rPr>
            </w:pPr>
            <w:r w:rsidRPr="0087509F">
              <w:rPr>
                <w:rFonts w:ascii="ＭＳ 明朝" w:hAnsi="ＭＳ 明朝" w:hint="eastAsia"/>
                <w:sz w:val="22"/>
              </w:rPr>
              <w:t>防火担当者</w:t>
            </w:r>
          </w:p>
        </w:tc>
        <w:tc>
          <w:tcPr>
            <w:tcW w:w="3231" w:type="dxa"/>
            <w:tcBorders>
              <w:bottom w:val="single" w:sz="4" w:space="0" w:color="auto"/>
            </w:tcBorders>
            <w:vAlign w:val="center"/>
          </w:tcPr>
          <w:p w:rsidR="005B2140" w:rsidRPr="0063677B" w:rsidRDefault="005B2140" w:rsidP="00C92E7C">
            <w:pPr>
              <w:jc w:val="center"/>
              <w:rPr>
                <w:rFonts w:ascii="ＭＳ 明朝" w:hAnsi="ＭＳ 明朝" w:hint="eastAsia"/>
              </w:rPr>
            </w:pPr>
          </w:p>
        </w:tc>
        <w:tc>
          <w:tcPr>
            <w:tcW w:w="3965" w:type="dxa"/>
            <w:tcBorders>
              <w:bottom w:val="single" w:sz="4" w:space="0" w:color="auto"/>
            </w:tcBorders>
            <w:vAlign w:val="center"/>
          </w:tcPr>
          <w:p w:rsidR="005B2140" w:rsidRPr="0063677B" w:rsidRDefault="005B2140" w:rsidP="00C92E7C">
            <w:pPr>
              <w:jc w:val="center"/>
              <w:rPr>
                <w:rFonts w:ascii="ＭＳ 明朝" w:hAnsi="ＭＳ 明朝" w:hint="eastAsia"/>
              </w:rPr>
            </w:pPr>
          </w:p>
        </w:tc>
      </w:tr>
    </w:tbl>
    <w:p w:rsidR="005B2140" w:rsidRDefault="005B2140" w:rsidP="005B2140">
      <w:pPr>
        <w:rPr>
          <w:rFonts w:ascii="ＭＳ 明朝" w:hAnsi="ＭＳ 明朝" w:hint="eastAsia"/>
        </w:rPr>
      </w:pPr>
    </w:p>
    <w:p w:rsidR="005B2140" w:rsidRDefault="005B2140" w:rsidP="005B2140">
      <w:pPr>
        <w:rPr>
          <w:rFonts w:ascii="ＭＳ 明朝" w:hAnsi="ＭＳ 明朝" w:hint="eastAsia"/>
        </w:rPr>
      </w:pPr>
      <w:r>
        <w:rPr>
          <w:rFonts w:ascii="ＭＳ 明朝" w:hAnsi="ＭＳ 明朝" w:hint="eastAsia"/>
        </w:rPr>
        <w:t xml:space="preserve">　（目的及び適用範囲）</w:t>
      </w:r>
    </w:p>
    <w:p w:rsidR="005B2140" w:rsidRDefault="005B2140" w:rsidP="005B2140">
      <w:pPr>
        <w:rPr>
          <w:rFonts w:ascii="ＭＳ 明朝" w:hAnsi="ＭＳ 明朝" w:hint="eastAsia"/>
        </w:rPr>
      </w:pPr>
      <w:r>
        <w:rPr>
          <w:rFonts w:ascii="ＭＳ 明朝" w:hAnsi="ＭＳ 明朝" w:hint="eastAsia"/>
        </w:rPr>
        <w:t>第１条　この計画は、松阪地区広域消防組合火災予防条例第４２条の３に基づき、</w:t>
      </w:r>
      <w:r w:rsidRPr="00C84A79">
        <w:rPr>
          <w:rFonts w:ascii="ＭＳ 明朝" w:hAnsi="ＭＳ 明朝" w:hint="eastAsia"/>
          <w:u w:val="dash"/>
        </w:rPr>
        <w:t xml:space="preserve">　　　　　　　　</w:t>
      </w:r>
    </w:p>
    <w:p w:rsidR="005B2140" w:rsidRDefault="005B2140" w:rsidP="005B2140">
      <w:pPr>
        <w:rPr>
          <w:rFonts w:ascii="ＭＳ 明朝" w:hAnsi="ＭＳ 明朝" w:hint="eastAsia"/>
        </w:rPr>
      </w:pPr>
      <w:r w:rsidRPr="00C84A79">
        <w:rPr>
          <w:rFonts w:ascii="ＭＳ 明朝" w:hAnsi="ＭＳ 明朝" w:hint="eastAsia"/>
          <w:u w:val="dash"/>
        </w:rPr>
        <w:t xml:space="preserve">　　　　　　　　　　　　</w:t>
      </w:r>
      <w:r w:rsidRPr="00F16C1B">
        <w:rPr>
          <w:rFonts w:ascii="ＭＳ 明朝" w:hAnsi="ＭＳ 明朝" w:hint="eastAsia"/>
        </w:rPr>
        <w:t>の</w:t>
      </w:r>
      <w:r>
        <w:rPr>
          <w:rFonts w:ascii="ＭＳ 明朝" w:hAnsi="ＭＳ 明朝" w:hint="eastAsia"/>
        </w:rPr>
        <w:t>催しにおける防火管理業務について必要な事項を定め、火災を予防するとともに、火災からの人命の安全確保及び被害の軽減を図ることを目的とする。</w:t>
      </w:r>
    </w:p>
    <w:p w:rsidR="005B2140" w:rsidRDefault="005B2140" w:rsidP="005B2140">
      <w:pPr>
        <w:rPr>
          <w:rFonts w:ascii="ＭＳ 明朝" w:hAnsi="ＭＳ 明朝" w:hint="eastAsia"/>
        </w:rPr>
      </w:pPr>
      <w:r>
        <w:rPr>
          <w:rFonts w:ascii="ＭＳ 明朝" w:hAnsi="ＭＳ 明朝" w:hint="eastAsia"/>
        </w:rPr>
        <w:t>２　この計画に定めた事項については、当催しを主催する者に属する全ての関係者に適用する。</w:t>
      </w:r>
    </w:p>
    <w:p w:rsidR="005B2140" w:rsidRDefault="005B2140" w:rsidP="005B2140">
      <w:pPr>
        <w:rPr>
          <w:rFonts w:ascii="ＭＳ 明朝" w:hAnsi="ＭＳ 明朝" w:hint="eastAsia"/>
        </w:rPr>
      </w:pPr>
    </w:p>
    <w:p w:rsidR="005B2140" w:rsidRDefault="005B2140" w:rsidP="005B2140">
      <w:pPr>
        <w:rPr>
          <w:rFonts w:ascii="ＭＳ 明朝" w:hAnsi="ＭＳ 明朝" w:hint="eastAsia"/>
        </w:rPr>
      </w:pPr>
      <w:r>
        <w:rPr>
          <w:rFonts w:ascii="ＭＳ 明朝" w:hAnsi="ＭＳ 明朝" w:hint="eastAsia"/>
        </w:rPr>
        <w:t xml:space="preserve">　（実施体制）</w:t>
      </w:r>
    </w:p>
    <w:p w:rsidR="005B2140" w:rsidRDefault="005B2140" w:rsidP="005B2140">
      <w:pPr>
        <w:rPr>
          <w:rFonts w:ascii="ＭＳ 明朝" w:hAnsi="ＭＳ 明朝" w:hint="eastAsia"/>
        </w:rPr>
      </w:pPr>
      <w:r>
        <w:rPr>
          <w:rFonts w:ascii="ＭＳ 明朝" w:hAnsi="ＭＳ 明朝" w:hint="eastAsia"/>
        </w:rPr>
        <w:t>第２条　火災予防に関する業務、及び火災発生時の活動は、</w:t>
      </w:r>
      <w:r w:rsidRPr="009E0542">
        <w:rPr>
          <w:rFonts w:ascii="ＭＳ 明朝" w:hAnsi="ＭＳ 明朝" w:hint="eastAsia"/>
          <w:b/>
          <w:u w:val="single"/>
        </w:rPr>
        <w:t>別表１</w:t>
      </w:r>
      <w:r>
        <w:rPr>
          <w:rFonts w:ascii="ＭＳ 明朝" w:hAnsi="ＭＳ 明朝" w:hint="eastAsia"/>
        </w:rPr>
        <w:t>のとおり編成を行う。</w:t>
      </w:r>
    </w:p>
    <w:p w:rsidR="005B2140" w:rsidRDefault="005B2140" w:rsidP="005B2140">
      <w:pPr>
        <w:rPr>
          <w:rFonts w:ascii="ＭＳ 明朝" w:hAnsi="ＭＳ 明朝" w:hint="eastAsia"/>
        </w:rPr>
      </w:pPr>
    </w:p>
    <w:p w:rsidR="005B2140" w:rsidRPr="00F45B4A" w:rsidRDefault="005B2140" w:rsidP="005B2140">
      <w:pPr>
        <w:rPr>
          <w:rFonts w:ascii="ＭＳ 明朝" w:hAnsi="ＭＳ 明朝" w:hint="eastAsia"/>
        </w:rPr>
      </w:pPr>
      <w:r>
        <w:rPr>
          <w:rFonts w:ascii="ＭＳ 明朝" w:hAnsi="ＭＳ 明朝" w:hint="eastAsia"/>
        </w:rPr>
        <w:t xml:space="preserve">　（火気器具等の把握）</w:t>
      </w:r>
    </w:p>
    <w:p w:rsidR="005B2140" w:rsidRDefault="005B2140" w:rsidP="005B2140">
      <w:pPr>
        <w:ind w:left="210" w:hangingChars="100" w:hanging="210"/>
        <w:rPr>
          <w:rFonts w:ascii="ＭＳ 明朝" w:hAnsi="ＭＳ 明朝" w:hint="eastAsia"/>
        </w:rPr>
      </w:pPr>
      <w:r>
        <w:rPr>
          <w:rFonts w:ascii="ＭＳ 明朝" w:hAnsi="ＭＳ 明朝" w:hint="eastAsia"/>
        </w:rPr>
        <w:t>第３条　火気器具等の使用や危険物の取扱いの有無や場所、態様を把握するため、主催者が出店を認めた全ての露店等に対し、火気器具等の使用などについて確認し、図面等を作成するとともに関係者に対し周知する。</w:t>
      </w:r>
    </w:p>
    <w:p w:rsidR="005B2140" w:rsidRDefault="005B2140" w:rsidP="005B2140">
      <w:pPr>
        <w:ind w:left="210" w:hangingChars="100" w:hanging="210"/>
        <w:rPr>
          <w:rFonts w:ascii="ＭＳ 明朝" w:hAnsi="ＭＳ 明朝" w:hint="eastAsia"/>
        </w:rPr>
      </w:pPr>
      <w:r>
        <w:rPr>
          <w:rFonts w:ascii="ＭＳ 明朝" w:hAnsi="ＭＳ 明朝" w:hint="eastAsia"/>
        </w:rPr>
        <w:t>２　催し当日の火気器具等及び危険物の管理状況を把握するため、防火担当者を中心に、原則として催し開催時間までに、全ての火気器具等の使用や危険物の取扱う場所を巡視し、安全確認するとともに必要に応じ露店等の店主等に対し指導する。</w:t>
      </w:r>
    </w:p>
    <w:p w:rsidR="005B2140" w:rsidRDefault="005B2140" w:rsidP="005B2140">
      <w:pPr>
        <w:ind w:left="210" w:hangingChars="100" w:hanging="210"/>
        <w:rPr>
          <w:rFonts w:ascii="ＭＳ 明朝" w:hAnsi="ＭＳ 明朝" w:hint="eastAsia"/>
        </w:rPr>
      </w:pPr>
      <w:r>
        <w:rPr>
          <w:rFonts w:ascii="ＭＳ 明朝" w:hAnsi="ＭＳ 明朝" w:hint="eastAsia"/>
        </w:rPr>
        <w:t>３　催し開催中の安全確認を行うため、防火担当者を中心に適宜巡回を行うとともに、必要に応じ露店等の店主等に対し指導する。</w:t>
      </w:r>
    </w:p>
    <w:p w:rsidR="005B2140" w:rsidRDefault="005B2140" w:rsidP="005B2140">
      <w:pPr>
        <w:rPr>
          <w:rFonts w:ascii="ＭＳ 明朝" w:hAnsi="ＭＳ 明朝" w:hint="eastAsia"/>
        </w:rPr>
      </w:pPr>
    </w:p>
    <w:p w:rsidR="005B2140" w:rsidRDefault="005B2140" w:rsidP="005B2140">
      <w:pPr>
        <w:rPr>
          <w:rFonts w:ascii="ＭＳ 明朝" w:hAnsi="ＭＳ 明朝" w:hint="eastAsia"/>
        </w:rPr>
      </w:pPr>
      <w:r>
        <w:rPr>
          <w:rFonts w:ascii="ＭＳ 明朝" w:hAnsi="ＭＳ 明朝" w:hint="eastAsia"/>
        </w:rPr>
        <w:t xml:space="preserve">　（客席の配置）</w:t>
      </w:r>
    </w:p>
    <w:p w:rsidR="005B2140" w:rsidRDefault="005B2140" w:rsidP="005B2140">
      <w:pPr>
        <w:ind w:left="210" w:hangingChars="100" w:hanging="210"/>
        <w:rPr>
          <w:rFonts w:ascii="ＭＳ 明朝" w:hAnsi="ＭＳ 明朝" w:hint="eastAsia"/>
        </w:rPr>
      </w:pPr>
      <w:r>
        <w:rPr>
          <w:rFonts w:ascii="ＭＳ 明朝" w:hAnsi="ＭＳ 明朝" w:hint="eastAsia"/>
        </w:rPr>
        <w:t>第４条　客席の火災予防上の安全を確保するため、火気器具等を使用し、または危険物を取り扱う露店等と客席との離隔距離を設ける必要があることから、配置図等を作成し関係者に対し周知する。</w:t>
      </w:r>
    </w:p>
    <w:p w:rsidR="005B2140" w:rsidRDefault="005B2140" w:rsidP="005B2140">
      <w:pPr>
        <w:ind w:left="210" w:hangingChars="100" w:hanging="210"/>
        <w:rPr>
          <w:rFonts w:ascii="ＭＳ 明朝" w:hAnsi="ＭＳ 明朝" w:hint="eastAsia"/>
        </w:rPr>
      </w:pPr>
      <w:r>
        <w:rPr>
          <w:rFonts w:ascii="ＭＳ 明朝" w:hAnsi="ＭＳ 明朝" w:hint="eastAsia"/>
        </w:rPr>
        <w:t>２　催し当日の露店等と客席の配置状況を把握するため、防火担当者を中心に、原則として催し開催時間までに客席周辺を巡視し、安全確認するとともに必要に応じ露店等の店主等に対し指導する。</w:t>
      </w:r>
    </w:p>
    <w:p w:rsidR="005B2140" w:rsidRDefault="005B2140" w:rsidP="005B2140">
      <w:pPr>
        <w:ind w:left="210" w:hangingChars="100" w:hanging="210"/>
        <w:rPr>
          <w:rFonts w:ascii="ＭＳ 明朝" w:hAnsi="ＭＳ 明朝" w:hint="eastAsia"/>
        </w:rPr>
      </w:pPr>
      <w:r>
        <w:rPr>
          <w:rFonts w:ascii="ＭＳ 明朝" w:hAnsi="ＭＳ 明朝" w:hint="eastAsia"/>
        </w:rPr>
        <w:t>３　催し開催中の安全確認を行うため、防火担当者を中心に適宜巡回を行うとともに、必要に応じ露店等の店主等に対し指導する。</w:t>
      </w:r>
    </w:p>
    <w:p w:rsidR="005B2140" w:rsidRDefault="005B2140" w:rsidP="005B2140">
      <w:pPr>
        <w:ind w:left="210" w:hangingChars="100" w:hanging="210"/>
        <w:rPr>
          <w:rFonts w:ascii="ＭＳ 明朝" w:hAnsi="ＭＳ 明朝"/>
        </w:rPr>
      </w:pPr>
    </w:p>
    <w:p w:rsidR="005B2140" w:rsidRDefault="005B2140" w:rsidP="005B2140">
      <w:pPr>
        <w:ind w:left="210" w:hangingChars="100" w:hanging="210"/>
        <w:rPr>
          <w:rFonts w:ascii="ＭＳ 明朝" w:hAnsi="ＭＳ 明朝"/>
        </w:rPr>
      </w:pPr>
    </w:p>
    <w:p w:rsidR="005B2140" w:rsidRDefault="005B2140" w:rsidP="005B2140">
      <w:pPr>
        <w:ind w:left="210" w:hangingChars="100" w:hanging="210"/>
        <w:rPr>
          <w:rFonts w:ascii="ＭＳ 明朝" w:hAnsi="ＭＳ 明朝" w:hint="eastAsia"/>
        </w:rPr>
      </w:pPr>
    </w:p>
    <w:p w:rsidR="005B2140" w:rsidRDefault="005B2140" w:rsidP="005B2140">
      <w:pPr>
        <w:ind w:left="210" w:hangingChars="100" w:hanging="210"/>
        <w:rPr>
          <w:rFonts w:ascii="ＭＳ 明朝" w:hAnsi="ＭＳ 明朝" w:hint="eastAsia"/>
        </w:rPr>
      </w:pPr>
      <w:r>
        <w:rPr>
          <w:rFonts w:ascii="ＭＳ 明朝" w:hAnsi="ＭＳ 明朝" w:hint="eastAsia"/>
        </w:rPr>
        <w:t xml:space="preserve">　（消防隊等の進入経路）</w:t>
      </w:r>
    </w:p>
    <w:p w:rsidR="005B2140" w:rsidRDefault="005B2140" w:rsidP="005B2140">
      <w:pPr>
        <w:ind w:left="210" w:hangingChars="100" w:hanging="210"/>
        <w:rPr>
          <w:rFonts w:ascii="ＭＳ 明朝" w:hAnsi="ＭＳ 明朝" w:hint="eastAsia"/>
        </w:rPr>
      </w:pPr>
      <w:r>
        <w:rPr>
          <w:rFonts w:ascii="ＭＳ 明朝" w:hAnsi="ＭＳ 明朝" w:hint="eastAsia"/>
        </w:rPr>
        <w:t>第５条　火災等が発生した場合に備え、消防隊等の進入経路を確保する必要があることから、図面等を作成し、関係者に周知する。</w:t>
      </w:r>
    </w:p>
    <w:p w:rsidR="005B2140" w:rsidRDefault="005B2140" w:rsidP="005B2140">
      <w:pPr>
        <w:ind w:left="210" w:hangingChars="100" w:hanging="210"/>
        <w:rPr>
          <w:rFonts w:ascii="ＭＳ 明朝" w:hAnsi="ＭＳ 明朝" w:hint="eastAsia"/>
        </w:rPr>
      </w:pPr>
      <w:r>
        <w:rPr>
          <w:rFonts w:ascii="ＭＳ 明朝" w:hAnsi="ＭＳ 明朝" w:hint="eastAsia"/>
        </w:rPr>
        <w:t xml:space="preserve">　　なお、作成する際には、消防機関と調整を図ったうえで作成するものとする。</w:t>
      </w:r>
    </w:p>
    <w:p w:rsidR="005B2140" w:rsidRDefault="005B2140" w:rsidP="005B2140">
      <w:pPr>
        <w:ind w:left="210" w:hangingChars="100" w:hanging="210"/>
        <w:rPr>
          <w:rFonts w:ascii="ＭＳ 明朝" w:hAnsi="ＭＳ 明朝" w:hint="eastAsia"/>
        </w:rPr>
      </w:pPr>
      <w:r>
        <w:rPr>
          <w:rFonts w:ascii="ＭＳ 明朝" w:hAnsi="ＭＳ 明朝" w:hint="eastAsia"/>
        </w:rPr>
        <w:t>２　催し当日の消防隊等の進入経路の確保状況を把握するため、防火担当者を中心に、原則として催し開催時間までに会場内を巡視し、進入経路の確保状況を確認するとともに必要に応じ露店等の店主等に対し指導する。</w:t>
      </w:r>
    </w:p>
    <w:p w:rsidR="005B2140" w:rsidRDefault="005B2140" w:rsidP="005B2140">
      <w:pPr>
        <w:ind w:left="210" w:hangingChars="100" w:hanging="210"/>
        <w:rPr>
          <w:rFonts w:ascii="ＭＳ 明朝" w:hAnsi="ＭＳ 明朝" w:hint="eastAsia"/>
        </w:rPr>
      </w:pPr>
      <w:r>
        <w:rPr>
          <w:rFonts w:ascii="ＭＳ 明朝" w:hAnsi="ＭＳ 明朝" w:hint="eastAsia"/>
        </w:rPr>
        <w:t>３　催し開催中の進入経路を確認するため、防火担当者を中心に適宜巡回を行うとともに、必要に応じ露店等の店主等に対し指導する。</w:t>
      </w:r>
    </w:p>
    <w:p w:rsidR="005B2140" w:rsidRPr="001D2C48" w:rsidRDefault="005B2140" w:rsidP="005B2140">
      <w:pPr>
        <w:ind w:left="210" w:hangingChars="100" w:hanging="210"/>
        <w:rPr>
          <w:rFonts w:ascii="ＭＳ 明朝" w:hAnsi="ＭＳ 明朝" w:hint="eastAsia"/>
        </w:rPr>
      </w:pPr>
    </w:p>
    <w:p w:rsidR="005B2140" w:rsidRDefault="005B2140" w:rsidP="005B2140">
      <w:pPr>
        <w:ind w:left="210" w:hangingChars="100" w:hanging="210"/>
        <w:rPr>
          <w:rFonts w:ascii="ＭＳ 明朝" w:hAnsi="ＭＳ 明朝" w:hint="eastAsia"/>
        </w:rPr>
      </w:pPr>
      <w:r>
        <w:rPr>
          <w:rFonts w:ascii="ＭＳ 明朝" w:hAnsi="ＭＳ 明朝" w:hint="eastAsia"/>
        </w:rPr>
        <w:t xml:space="preserve">　（消火器の準備）</w:t>
      </w:r>
    </w:p>
    <w:p w:rsidR="005B2140" w:rsidRDefault="005B2140" w:rsidP="005B2140">
      <w:pPr>
        <w:ind w:left="210" w:hangingChars="100" w:hanging="210"/>
        <w:rPr>
          <w:rFonts w:ascii="ＭＳ 明朝" w:hAnsi="ＭＳ 明朝" w:hint="eastAsia"/>
        </w:rPr>
      </w:pPr>
      <w:r>
        <w:rPr>
          <w:rFonts w:ascii="ＭＳ 明朝" w:hAnsi="ＭＳ 明朝" w:hint="eastAsia"/>
        </w:rPr>
        <w:t>第６条　火気器具等の使用や危険物を取り扱う露店等は、原則として消火器（粉末ＡＢＣ10型）を１本以上設置する。</w:t>
      </w:r>
    </w:p>
    <w:p w:rsidR="005B2140" w:rsidRDefault="005B2140" w:rsidP="005B2140">
      <w:pPr>
        <w:ind w:left="210" w:hangingChars="100" w:hanging="210"/>
        <w:rPr>
          <w:rFonts w:ascii="ＭＳ 明朝" w:hAnsi="ＭＳ 明朝" w:hint="eastAsia"/>
        </w:rPr>
      </w:pPr>
      <w:r>
        <w:rPr>
          <w:rFonts w:ascii="ＭＳ 明朝" w:hAnsi="ＭＳ 明朝" w:hint="eastAsia"/>
        </w:rPr>
        <w:t>２　消火器の配置状況を把握するため、設置図等を作成し関係者に対し周知する。</w:t>
      </w:r>
    </w:p>
    <w:p w:rsidR="005B2140" w:rsidRDefault="005B2140" w:rsidP="005B2140">
      <w:pPr>
        <w:ind w:left="210" w:hangingChars="100" w:hanging="210"/>
        <w:rPr>
          <w:rFonts w:ascii="ＭＳ 明朝" w:hAnsi="ＭＳ 明朝" w:hint="eastAsia"/>
        </w:rPr>
      </w:pPr>
      <w:r>
        <w:rPr>
          <w:rFonts w:ascii="ＭＳ 明朝" w:hAnsi="ＭＳ 明朝" w:hint="eastAsia"/>
        </w:rPr>
        <w:t>３　催し当日の設置状況を把握するため、防火担当者を中心に、原則として催し開催時間までに、火気器具等の使用や危険物を取り扱う露店等を巡視し、設置状況などを確認するとともに必要に応じ露店等の店主等に対し指導する。</w:t>
      </w:r>
    </w:p>
    <w:p w:rsidR="005B2140" w:rsidRDefault="005B2140" w:rsidP="005B2140">
      <w:pPr>
        <w:rPr>
          <w:rFonts w:ascii="ＭＳ 明朝" w:hAnsi="ＭＳ 明朝" w:hint="eastAsia"/>
        </w:rPr>
      </w:pPr>
    </w:p>
    <w:p w:rsidR="005B2140" w:rsidRDefault="005B2140" w:rsidP="005B2140">
      <w:pPr>
        <w:rPr>
          <w:rFonts w:ascii="ＭＳ 明朝" w:hAnsi="ＭＳ 明朝" w:hint="eastAsia"/>
        </w:rPr>
      </w:pPr>
      <w:r>
        <w:rPr>
          <w:rFonts w:ascii="ＭＳ 明朝" w:hAnsi="ＭＳ 明朝" w:hint="eastAsia"/>
        </w:rPr>
        <w:t>（火災予防上の遵守事項）</w:t>
      </w:r>
    </w:p>
    <w:p w:rsidR="005B2140" w:rsidRDefault="005B2140" w:rsidP="005B2140">
      <w:pPr>
        <w:rPr>
          <w:rFonts w:ascii="ＭＳ 明朝" w:hAnsi="ＭＳ 明朝" w:hint="eastAsia"/>
        </w:rPr>
      </w:pPr>
      <w:r>
        <w:rPr>
          <w:rFonts w:ascii="ＭＳ 明朝" w:hAnsi="ＭＳ 明朝" w:hint="eastAsia"/>
        </w:rPr>
        <w:t>第７条　火災予防のため、関係者は、次の事項を遵守しなければならない。</w:t>
      </w:r>
    </w:p>
    <w:p w:rsidR="005B2140" w:rsidRDefault="005B2140" w:rsidP="005B2140">
      <w:pPr>
        <w:ind w:firstLineChars="100" w:firstLine="210"/>
        <w:rPr>
          <w:rFonts w:ascii="ＭＳ 明朝" w:hAnsi="ＭＳ 明朝" w:hint="eastAsia"/>
        </w:rPr>
      </w:pPr>
      <w:r>
        <w:rPr>
          <w:rFonts w:ascii="ＭＳ 明朝" w:hAnsi="ＭＳ 明朝" w:hint="eastAsia"/>
        </w:rPr>
        <w:t>⑴　通路には、避難の支障になる物を置かないこと。</w:t>
      </w:r>
    </w:p>
    <w:p w:rsidR="005B2140" w:rsidRDefault="005B2140" w:rsidP="005B2140">
      <w:pPr>
        <w:ind w:leftChars="100" w:left="420" w:hangingChars="100" w:hanging="210"/>
        <w:rPr>
          <w:rFonts w:ascii="ＭＳ 明朝" w:hAnsi="ＭＳ 明朝" w:hint="eastAsia"/>
        </w:rPr>
      </w:pPr>
      <w:r>
        <w:rPr>
          <w:rFonts w:ascii="ＭＳ 明朝" w:hAnsi="ＭＳ 明朝" w:hint="eastAsia"/>
        </w:rPr>
        <w:t>⑵　火気器具等及び危険物を使用する周辺は常に整理整頓し、使用する前後に点検を行ない、安全を確認すること。</w:t>
      </w:r>
    </w:p>
    <w:p w:rsidR="005B2140" w:rsidRDefault="005B2140" w:rsidP="005B2140">
      <w:pPr>
        <w:ind w:leftChars="100" w:left="420" w:hangingChars="100" w:hanging="210"/>
        <w:rPr>
          <w:rFonts w:ascii="ＭＳ 明朝" w:hAnsi="ＭＳ 明朝" w:hint="eastAsia"/>
        </w:rPr>
      </w:pPr>
      <w:r>
        <w:rPr>
          <w:rFonts w:ascii="ＭＳ 明朝" w:hAnsi="ＭＳ 明朝" w:hint="eastAsia"/>
        </w:rPr>
        <w:t>⑶　火気器具等は、正しく取り扱うこと。</w:t>
      </w:r>
    </w:p>
    <w:p w:rsidR="005B2140" w:rsidRDefault="005B2140" w:rsidP="005B2140">
      <w:pPr>
        <w:ind w:leftChars="100" w:left="420" w:hangingChars="100" w:hanging="210"/>
        <w:rPr>
          <w:rFonts w:ascii="ＭＳ 明朝" w:hAnsi="ＭＳ 明朝" w:hint="eastAsia"/>
        </w:rPr>
      </w:pPr>
      <w:r>
        <w:rPr>
          <w:rFonts w:ascii="ＭＳ 明朝" w:hAnsi="ＭＳ 明朝" w:hint="eastAsia"/>
        </w:rPr>
        <w:t>⑷　火気器具等と火気器具等用の燃料容器及び可燃性の物品とは、火災予防上安全な距離を保つこと。</w:t>
      </w:r>
    </w:p>
    <w:p w:rsidR="005B2140" w:rsidRDefault="005B2140" w:rsidP="005B2140">
      <w:pPr>
        <w:ind w:leftChars="100" w:left="420" w:hangingChars="100" w:hanging="210"/>
        <w:rPr>
          <w:rFonts w:ascii="ＭＳ 明朝" w:hAnsi="ＭＳ 明朝" w:hint="eastAsia"/>
        </w:rPr>
      </w:pPr>
      <w:r>
        <w:rPr>
          <w:rFonts w:ascii="ＭＳ 明朝" w:hAnsi="ＭＳ 明朝" w:hint="eastAsia"/>
        </w:rPr>
        <w:t>⑸　火気器具等用燃料容器は、直射日光が当たらないよう保管すること。</w:t>
      </w:r>
    </w:p>
    <w:p w:rsidR="005B2140" w:rsidRDefault="005B2140" w:rsidP="005B2140">
      <w:pPr>
        <w:ind w:leftChars="100" w:left="420" w:hangingChars="100" w:hanging="210"/>
        <w:rPr>
          <w:rFonts w:ascii="ＭＳ 明朝" w:hAnsi="ＭＳ 明朝" w:hint="eastAsia"/>
        </w:rPr>
      </w:pPr>
      <w:r>
        <w:rPr>
          <w:rFonts w:ascii="ＭＳ 明朝" w:hAnsi="ＭＳ 明朝" w:hint="eastAsia"/>
        </w:rPr>
        <w:t>⑹　火気器具等用の燃料容器は、適切に取り扱うこと。</w:t>
      </w:r>
    </w:p>
    <w:p w:rsidR="005B2140" w:rsidRDefault="005B2140" w:rsidP="005B2140">
      <w:pPr>
        <w:ind w:leftChars="100" w:left="420" w:hangingChars="100" w:hanging="210"/>
        <w:rPr>
          <w:rFonts w:ascii="ＭＳ 明朝" w:hAnsi="ＭＳ 明朝" w:hint="eastAsia"/>
        </w:rPr>
      </w:pPr>
      <w:r>
        <w:rPr>
          <w:rFonts w:ascii="ＭＳ 明朝" w:hAnsi="ＭＳ 明朝" w:hint="eastAsia"/>
        </w:rPr>
        <w:t>⑺　火気器具等用の燃料は、適正なものを使用すること。</w:t>
      </w:r>
    </w:p>
    <w:p w:rsidR="005B2140" w:rsidRDefault="005B2140" w:rsidP="005B2140">
      <w:pPr>
        <w:ind w:firstLineChars="100" w:firstLine="210"/>
        <w:rPr>
          <w:rFonts w:ascii="ＭＳ 明朝" w:hAnsi="ＭＳ 明朝" w:hint="eastAsia"/>
        </w:rPr>
      </w:pPr>
      <w:r>
        <w:rPr>
          <w:rFonts w:ascii="ＭＳ 明朝" w:hAnsi="ＭＳ 明朝" w:hint="eastAsia"/>
        </w:rPr>
        <w:t>⑻　喫煙は、指定された場所で行うこと。</w:t>
      </w:r>
    </w:p>
    <w:p w:rsidR="005B2140" w:rsidRDefault="005B2140" w:rsidP="005B2140">
      <w:pPr>
        <w:ind w:firstLineChars="100" w:firstLine="210"/>
        <w:rPr>
          <w:rFonts w:ascii="ＭＳ 明朝" w:hAnsi="ＭＳ 明朝" w:hint="eastAsia"/>
        </w:rPr>
      </w:pPr>
      <w:r>
        <w:rPr>
          <w:rFonts w:ascii="ＭＳ 明朝" w:hAnsi="ＭＳ 明朝" w:hint="eastAsia"/>
        </w:rPr>
        <w:t>⑼　終業時には、火気等の安全を確認すること。</w:t>
      </w:r>
    </w:p>
    <w:p w:rsidR="005B2140" w:rsidRDefault="005B2140" w:rsidP="005B2140">
      <w:pPr>
        <w:rPr>
          <w:rFonts w:ascii="ＭＳ 明朝" w:hAnsi="ＭＳ 明朝" w:hint="eastAsia"/>
        </w:rPr>
      </w:pPr>
      <w:r>
        <w:rPr>
          <w:rFonts w:ascii="ＭＳ 明朝" w:hAnsi="ＭＳ 明朝" w:hint="eastAsia"/>
        </w:rPr>
        <w:t xml:space="preserve">　⑽　催し終了時には、吸殻の後始末を行うこと。</w:t>
      </w:r>
    </w:p>
    <w:p w:rsidR="005B2140" w:rsidRDefault="005B2140" w:rsidP="005B2140">
      <w:pPr>
        <w:rPr>
          <w:rFonts w:ascii="ＭＳ 明朝" w:hAnsi="ＭＳ 明朝" w:hint="eastAsia"/>
        </w:rPr>
      </w:pPr>
      <w:r>
        <w:rPr>
          <w:rFonts w:ascii="ＭＳ 明朝" w:hAnsi="ＭＳ 明朝" w:hint="eastAsia"/>
        </w:rPr>
        <w:t xml:space="preserve">　⑾　その他火災予防上必要な事項を適切に行うこと。</w:t>
      </w:r>
    </w:p>
    <w:p w:rsidR="005B2140" w:rsidRDefault="005B2140" w:rsidP="005B2140">
      <w:pPr>
        <w:rPr>
          <w:rFonts w:ascii="ＭＳ 明朝" w:hAnsi="ＭＳ 明朝" w:hint="eastAsia"/>
        </w:rPr>
      </w:pPr>
    </w:p>
    <w:p w:rsidR="005B2140" w:rsidRDefault="005B2140" w:rsidP="005B2140">
      <w:pPr>
        <w:rPr>
          <w:rFonts w:ascii="ＭＳ 明朝" w:hAnsi="ＭＳ 明朝" w:hint="eastAsia"/>
        </w:rPr>
      </w:pPr>
      <w:r>
        <w:rPr>
          <w:rFonts w:ascii="ＭＳ 明朝" w:hAnsi="ＭＳ 明朝" w:hint="eastAsia"/>
        </w:rPr>
        <w:t xml:space="preserve">　（地震対応）</w:t>
      </w:r>
    </w:p>
    <w:p w:rsidR="005B2140" w:rsidRDefault="005B2140" w:rsidP="005B2140">
      <w:pPr>
        <w:ind w:left="210" w:hangingChars="100" w:hanging="210"/>
        <w:rPr>
          <w:rFonts w:ascii="ＭＳ 明朝" w:hAnsi="ＭＳ 明朝" w:hint="eastAsia"/>
        </w:rPr>
      </w:pPr>
      <w:r>
        <w:rPr>
          <w:rFonts w:ascii="ＭＳ 明朝" w:hAnsi="ＭＳ 明朝" w:hint="eastAsia"/>
        </w:rPr>
        <w:t>第８条　催し中に地震が発生または緊急地震速報等により地震が発生することを知り得た場合には、全ての関係者は、直ちに被害の軽減を図るための対策を講じなければならない。</w:t>
      </w:r>
    </w:p>
    <w:p w:rsidR="005B2140" w:rsidRDefault="005B2140" w:rsidP="005B2140">
      <w:pPr>
        <w:rPr>
          <w:rFonts w:ascii="ＭＳ 明朝" w:hAnsi="ＭＳ 明朝" w:hint="eastAsia"/>
        </w:rPr>
      </w:pPr>
      <w:r>
        <w:rPr>
          <w:rFonts w:ascii="ＭＳ 明朝" w:hAnsi="ＭＳ 明朝" w:hint="eastAsia"/>
        </w:rPr>
        <w:t xml:space="preserve">　（催し終了後の対応）</w:t>
      </w:r>
    </w:p>
    <w:p w:rsidR="005B2140" w:rsidRDefault="005B2140" w:rsidP="005B2140">
      <w:pPr>
        <w:rPr>
          <w:rFonts w:ascii="ＭＳ 明朝" w:hAnsi="ＭＳ 明朝" w:hint="eastAsia"/>
        </w:rPr>
      </w:pPr>
      <w:r>
        <w:rPr>
          <w:rFonts w:ascii="ＭＳ 明朝" w:hAnsi="ＭＳ 明朝" w:hint="eastAsia"/>
        </w:rPr>
        <w:t>第９条　催し終了後は、防火担当者を中心に、火災予防上の観点から会場全体を巡視する。</w:t>
      </w:r>
    </w:p>
    <w:p w:rsidR="005B2140" w:rsidRDefault="005B2140" w:rsidP="005B2140">
      <w:pPr>
        <w:rPr>
          <w:rFonts w:ascii="ＭＳ 明朝" w:hAnsi="ＭＳ 明朝"/>
        </w:rPr>
      </w:pPr>
    </w:p>
    <w:p w:rsidR="005B2140" w:rsidRPr="006F7B1C" w:rsidRDefault="005B2140" w:rsidP="005B2140">
      <w:pPr>
        <w:rPr>
          <w:rFonts w:ascii="ＭＳ 明朝" w:hAnsi="ＭＳ 明朝" w:hint="eastAsia"/>
        </w:rPr>
      </w:pPr>
      <w:bookmarkStart w:id="0" w:name="_GoBack"/>
      <w:bookmarkEnd w:id="0"/>
    </w:p>
    <w:p w:rsidR="005B2140" w:rsidRDefault="005B2140" w:rsidP="005B2140">
      <w:pPr>
        <w:rPr>
          <w:rFonts w:ascii="ＭＳ 明朝" w:hAnsi="ＭＳ 明朝" w:hint="eastAsia"/>
        </w:rPr>
      </w:pPr>
      <w:r>
        <w:rPr>
          <w:rFonts w:ascii="ＭＳ 明朝" w:hAnsi="ＭＳ 明朝" w:hint="eastAsia"/>
        </w:rPr>
        <w:lastRenderedPageBreak/>
        <w:t>会場配置図　　別添</w:t>
      </w:r>
    </w:p>
    <w:p w:rsidR="005B2140" w:rsidRDefault="005B2140" w:rsidP="005B2140">
      <w:pPr>
        <w:rPr>
          <w:rFonts w:ascii="ＭＳ 明朝" w:hAnsi="ＭＳ 明朝" w:hint="eastAsia"/>
        </w:rPr>
      </w:pPr>
      <w:r>
        <w:rPr>
          <w:rFonts w:ascii="ＭＳ 明朝" w:hAnsi="ＭＳ 明朝" w:hint="eastAsia"/>
        </w:rPr>
        <w:t>（火気器具等の場所、危険物の取り扱いの有無及び場所、客席の位置、消防隊等の進入経路、消火器の設置場所を含む。）</w:t>
      </w:r>
    </w:p>
    <w:p w:rsidR="005B2140" w:rsidRDefault="005B2140" w:rsidP="005B2140">
      <w:pPr>
        <w:rPr>
          <w:rFonts w:ascii="ＭＳ 明朝" w:hAnsi="ＭＳ 明朝" w:hint="eastAsia"/>
        </w:rPr>
      </w:pPr>
    </w:p>
    <w:p w:rsidR="005B2140" w:rsidRPr="00AF5489" w:rsidRDefault="005B2140" w:rsidP="005B2140">
      <w:pPr>
        <w:rPr>
          <w:rFonts w:ascii="ＭＳ 明朝" w:hAnsi="ＭＳ 明朝" w:hint="eastAsia"/>
        </w:rPr>
      </w:pPr>
    </w:p>
    <w:p w:rsidR="005B2140" w:rsidRDefault="005B2140" w:rsidP="005B2140">
      <w:pPr>
        <w:ind w:firstLineChars="100" w:firstLine="210"/>
        <w:rPr>
          <w:rFonts w:ascii="ＭＳ 明朝" w:hAnsi="ＭＳ 明朝" w:hint="eastAsia"/>
        </w:rPr>
      </w:pPr>
      <w:r>
        <w:rPr>
          <w:rFonts w:ascii="ＭＳ 明朝" w:hAnsi="ＭＳ 明朝" w:hint="eastAsia"/>
        </w:rPr>
        <w:t>附　則</w:t>
      </w:r>
    </w:p>
    <w:p w:rsidR="005B2140" w:rsidRDefault="005B2140" w:rsidP="005B2140">
      <w:pPr>
        <w:ind w:firstLineChars="299" w:firstLine="628"/>
        <w:rPr>
          <w:rFonts w:ascii="ＭＳ 明朝" w:hAnsi="ＭＳ 明朝" w:hint="eastAsia"/>
        </w:rPr>
      </w:pPr>
      <w:r>
        <w:rPr>
          <w:rFonts w:ascii="ＭＳ 明朝" w:hAnsi="ＭＳ 明朝" w:hint="eastAsia"/>
        </w:rPr>
        <w:t>この計画は、平成　　年　　月　　日から平成　　年　　月　　日まで適用する。</w:t>
      </w:r>
    </w:p>
    <w:p w:rsidR="005B2140" w:rsidRDefault="005B2140" w:rsidP="005B2140">
      <w:pPr>
        <w:rPr>
          <w:rFonts w:ascii="ＭＳ 明朝" w:hAnsi="ＭＳ 明朝" w:hint="eastAsia"/>
        </w:rPr>
      </w:pPr>
    </w:p>
    <w:p w:rsidR="005B2140" w:rsidRDefault="005B2140" w:rsidP="005B2140">
      <w:pPr>
        <w:rPr>
          <w:rFonts w:ascii="ＭＳ 明朝" w:hAnsi="ＭＳ 明朝" w:hint="eastAsia"/>
        </w:rPr>
      </w:pPr>
    </w:p>
    <w:p w:rsidR="005B2140" w:rsidRPr="009E0542" w:rsidRDefault="005B2140" w:rsidP="005B2140">
      <w:pPr>
        <w:ind w:firstLineChars="100" w:firstLine="211"/>
        <w:rPr>
          <w:rFonts w:ascii="ＭＳ 明朝" w:hAnsi="ＭＳ 明朝" w:hint="eastAsia"/>
          <w:b/>
          <w:u w:val="single"/>
        </w:rPr>
      </w:pPr>
      <w:r w:rsidRPr="009E0542">
        <w:rPr>
          <w:rFonts w:ascii="ＭＳ 明朝" w:hAnsi="ＭＳ 明朝" w:hint="eastAsia"/>
          <w:b/>
          <w:u w:val="single"/>
        </w:rPr>
        <w:t>別表１</w:t>
      </w:r>
    </w:p>
    <w:tbl>
      <w:tblPr>
        <w:tblW w:w="92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874"/>
        <w:gridCol w:w="5620"/>
      </w:tblGrid>
      <w:tr w:rsidR="005B2140" w:rsidRPr="000748A0" w:rsidTr="00C92E7C">
        <w:trPr>
          <w:trHeight w:val="392"/>
        </w:trPr>
        <w:tc>
          <w:tcPr>
            <w:tcW w:w="1729" w:type="dxa"/>
          </w:tcPr>
          <w:p w:rsidR="005B2140" w:rsidRPr="000748A0" w:rsidRDefault="005B2140" w:rsidP="00C92E7C">
            <w:pPr>
              <w:jc w:val="center"/>
              <w:rPr>
                <w:rFonts w:ascii="ＭＳ 明朝" w:hAnsi="ＭＳ 明朝" w:hint="eastAsia"/>
              </w:rPr>
            </w:pPr>
            <w:r w:rsidRPr="000748A0">
              <w:rPr>
                <w:rFonts w:ascii="ＭＳ 明朝" w:hAnsi="ＭＳ 明朝" w:hint="eastAsia"/>
              </w:rPr>
              <w:t>担当名</w:t>
            </w:r>
          </w:p>
        </w:tc>
        <w:tc>
          <w:tcPr>
            <w:tcW w:w="1874" w:type="dxa"/>
          </w:tcPr>
          <w:p w:rsidR="005B2140" w:rsidRPr="000748A0" w:rsidRDefault="005B2140" w:rsidP="00C92E7C">
            <w:pPr>
              <w:jc w:val="center"/>
              <w:rPr>
                <w:rFonts w:ascii="ＭＳ 明朝" w:hAnsi="ＭＳ 明朝" w:hint="eastAsia"/>
              </w:rPr>
            </w:pPr>
            <w:r w:rsidRPr="000748A0">
              <w:rPr>
                <w:rFonts w:ascii="ＭＳ 明朝" w:hAnsi="ＭＳ 明朝" w:hint="eastAsia"/>
              </w:rPr>
              <w:t>氏　名</w:t>
            </w:r>
          </w:p>
        </w:tc>
        <w:tc>
          <w:tcPr>
            <w:tcW w:w="5620" w:type="dxa"/>
          </w:tcPr>
          <w:p w:rsidR="005B2140" w:rsidRPr="000748A0" w:rsidRDefault="005B2140" w:rsidP="00C92E7C">
            <w:pPr>
              <w:jc w:val="center"/>
              <w:rPr>
                <w:rFonts w:ascii="ＭＳ 明朝" w:hAnsi="ＭＳ 明朝" w:hint="eastAsia"/>
              </w:rPr>
            </w:pPr>
            <w:r w:rsidRPr="000748A0">
              <w:rPr>
                <w:rFonts w:ascii="ＭＳ 明朝" w:hAnsi="ＭＳ 明朝" w:hint="eastAsia"/>
              </w:rPr>
              <w:t>任務内容</w:t>
            </w:r>
          </w:p>
        </w:tc>
      </w:tr>
      <w:tr w:rsidR="005B2140" w:rsidRPr="000748A0" w:rsidTr="00C92E7C">
        <w:trPr>
          <w:trHeight w:val="754"/>
        </w:trPr>
        <w:tc>
          <w:tcPr>
            <w:tcW w:w="1729" w:type="dxa"/>
            <w:vAlign w:val="center"/>
          </w:tcPr>
          <w:p w:rsidR="005B2140" w:rsidRPr="000748A0" w:rsidRDefault="005B2140" w:rsidP="00C92E7C">
            <w:pPr>
              <w:jc w:val="center"/>
              <w:rPr>
                <w:rFonts w:ascii="ＭＳ 明朝" w:hAnsi="ＭＳ 明朝" w:hint="eastAsia"/>
              </w:rPr>
            </w:pPr>
            <w:r w:rsidRPr="000748A0">
              <w:rPr>
                <w:rFonts w:ascii="ＭＳ 明朝" w:hAnsi="ＭＳ 明朝" w:hint="eastAsia"/>
              </w:rPr>
              <w:t>防火担当者</w:t>
            </w:r>
          </w:p>
        </w:tc>
        <w:tc>
          <w:tcPr>
            <w:tcW w:w="1874" w:type="dxa"/>
            <w:vAlign w:val="center"/>
          </w:tcPr>
          <w:p w:rsidR="005B2140" w:rsidRPr="000748A0" w:rsidRDefault="005B2140" w:rsidP="00C92E7C">
            <w:pPr>
              <w:jc w:val="center"/>
              <w:rPr>
                <w:rFonts w:ascii="ＭＳ 明朝" w:hAnsi="ＭＳ 明朝" w:hint="eastAsia"/>
              </w:rPr>
            </w:pPr>
          </w:p>
        </w:tc>
        <w:tc>
          <w:tcPr>
            <w:tcW w:w="5620" w:type="dxa"/>
            <w:vAlign w:val="center"/>
          </w:tcPr>
          <w:p w:rsidR="005B2140" w:rsidRPr="00915C05" w:rsidRDefault="005B2140" w:rsidP="00C92E7C">
            <w:pPr>
              <w:rPr>
                <w:rFonts w:ascii="ＭＳ 明朝" w:hAnsi="ＭＳ 明朝" w:hint="eastAsia"/>
                <w:szCs w:val="21"/>
              </w:rPr>
            </w:pPr>
            <w:r w:rsidRPr="00915C05">
              <w:rPr>
                <w:rFonts w:hint="eastAsia"/>
                <w:szCs w:val="21"/>
              </w:rPr>
              <w:t>・</w:t>
            </w:r>
            <w:r w:rsidRPr="00915C05">
              <w:rPr>
                <w:rFonts w:ascii="ＭＳ 明朝" w:hAnsi="ＭＳ 明朝" w:hint="eastAsia"/>
                <w:szCs w:val="21"/>
              </w:rPr>
              <w:t>火災予防全般の指揮、命令、監督等</w:t>
            </w:r>
          </w:p>
          <w:p w:rsidR="005B2140" w:rsidRPr="00915C05" w:rsidRDefault="005B2140" w:rsidP="00C92E7C">
            <w:pPr>
              <w:rPr>
                <w:rFonts w:ascii="ＭＳ 明朝" w:hAnsi="ＭＳ 明朝" w:hint="eastAsia"/>
                <w:szCs w:val="21"/>
              </w:rPr>
            </w:pPr>
            <w:r w:rsidRPr="00915C05">
              <w:rPr>
                <w:rFonts w:ascii="ＭＳ 明朝" w:hAnsi="ＭＳ 明朝" w:hint="eastAsia"/>
                <w:szCs w:val="21"/>
              </w:rPr>
              <w:t>・</w:t>
            </w:r>
            <w:r w:rsidRPr="00915C05">
              <w:rPr>
                <w:szCs w:val="21"/>
              </w:rPr>
              <w:t>火災発生状況の確認</w:t>
            </w:r>
            <w:r w:rsidRPr="00915C05">
              <w:rPr>
                <w:rFonts w:hint="eastAsia"/>
                <w:szCs w:val="21"/>
              </w:rPr>
              <w:t>と</w:t>
            </w:r>
            <w:r w:rsidRPr="00915C05">
              <w:rPr>
                <w:rFonts w:ascii="ＭＳ 明朝" w:hAnsi="ＭＳ 明朝" w:hint="eastAsia"/>
                <w:szCs w:val="21"/>
              </w:rPr>
              <w:t>副防火担当者への必要な指示</w:t>
            </w:r>
          </w:p>
        </w:tc>
      </w:tr>
      <w:tr w:rsidR="005B2140" w:rsidRPr="000748A0" w:rsidTr="00C92E7C">
        <w:trPr>
          <w:trHeight w:val="769"/>
        </w:trPr>
        <w:tc>
          <w:tcPr>
            <w:tcW w:w="1729" w:type="dxa"/>
            <w:vAlign w:val="center"/>
          </w:tcPr>
          <w:p w:rsidR="005B2140" w:rsidRPr="000748A0" w:rsidRDefault="005B2140" w:rsidP="00C92E7C">
            <w:pPr>
              <w:jc w:val="center"/>
              <w:rPr>
                <w:rFonts w:ascii="ＭＳ 明朝" w:hAnsi="ＭＳ 明朝" w:hint="eastAsia"/>
              </w:rPr>
            </w:pPr>
            <w:r w:rsidRPr="000748A0">
              <w:rPr>
                <w:rFonts w:ascii="ＭＳ 明朝" w:hAnsi="ＭＳ 明朝" w:hint="eastAsia"/>
              </w:rPr>
              <w:t>副防火担当者</w:t>
            </w:r>
          </w:p>
        </w:tc>
        <w:tc>
          <w:tcPr>
            <w:tcW w:w="1874" w:type="dxa"/>
            <w:vAlign w:val="center"/>
          </w:tcPr>
          <w:p w:rsidR="005B2140" w:rsidRPr="000748A0" w:rsidRDefault="005B2140" w:rsidP="00C92E7C">
            <w:pPr>
              <w:jc w:val="center"/>
              <w:rPr>
                <w:rFonts w:ascii="ＭＳ 明朝" w:hAnsi="ＭＳ 明朝" w:hint="eastAsia"/>
              </w:rPr>
            </w:pPr>
          </w:p>
          <w:p w:rsidR="005B2140" w:rsidRDefault="005B2140" w:rsidP="00C92E7C">
            <w:pPr>
              <w:jc w:val="center"/>
              <w:rPr>
                <w:rFonts w:ascii="ＭＳ 明朝" w:hAnsi="ＭＳ 明朝" w:hint="eastAsia"/>
              </w:rPr>
            </w:pPr>
          </w:p>
          <w:p w:rsidR="005B2140" w:rsidRPr="000748A0" w:rsidRDefault="005B2140" w:rsidP="00C92E7C">
            <w:pPr>
              <w:jc w:val="center"/>
              <w:rPr>
                <w:rFonts w:ascii="ＭＳ 明朝" w:hAnsi="ＭＳ 明朝" w:hint="eastAsia"/>
              </w:rPr>
            </w:pPr>
          </w:p>
        </w:tc>
        <w:tc>
          <w:tcPr>
            <w:tcW w:w="5620" w:type="dxa"/>
            <w:vAlign w:val="center"/>
          </w:tcPr>
          <w:p w:rsidR="005B2140" w:rsidRPr="00915C05" w:rsidRDefault="005B2140" w:rsidP="00C92E7C">
            <w:pPr>
              <w:rPr>
                <w:rFonts w:ascii="ＭＳ 明朝" w:hAnsi="ＭＳ 明朝" w:hint="eastAsia"/>
                <w:szCs w:val="21"/>
              </w:rPr>
            </w:pPr>
            <w:r w:rsidRPr="00915C05">
              <w:rPr>
                <w:rFonts w:ascii="ＭＳ 明朝" w:hAnsi="ＭＳ 明朝" w:hint="eastAsia"/>
                <w:szCs w:val="21"/>
              </w:rPr>
              <w:t>・各担当者への必要な指示</w:t>
            </w:r>
          </w:p>
          <w:p w:rsidR="005B2140" w:rsidRPr="00915C05" w:rsidRDefault="005B2140" w:rsidP="00C92E7C">
            <w:pPr>
              <w:rPr>
                <w:rFonts w:ascii="ＭＳ 明朝" w:hAnsi="ＭＳ 明朝" w:hint="eastAsia"/>
                <w:szCs w:val="21"/>
              </w:rPr>
            </w:pPr>
            <w:r w:rsidRPr="00915C05">
              <w:rPr>
                <w:rFonts w:ascii="ＭＳ 明朝" w:hAnsi="ＭＳ 明朝" w:hint="eastAsia"/>
                <w:szCs w:val="21"/>
              </w:rPr>
              <w:t>・</w:t>
            </w:r>
            <w:r w:rsidRPr="00915C05">
              <w:rPr>
                <w:szCs w:val="21"/>
              </w:rPr>
              <w:t>火災発生状況の確認</w:t>
            </w:r>
            <w:r w:rsidRPr="00915C05">
              <w:rPr>
                <w:rFonts w:ascii="ＭＳ 明朝" w:hAnsi="ＭＳ 明朝" w:hint="eastAsia"/>
                <w:szCs w:val="21"/>
              </w:rPr>
              <w:t>と防火担当者への報告等</w:t>
            </w:r>
          </w:p>
        </w:tc>
      </w:tr>
      <w:tr w:rsidR="005B2140" w:rsidRPr="000748A0" w:rsidTr="00C92E7C">
        <w:trPr>
          <w:trHeight w:val="769"/>
        </w:trPr>
        <w:tc>
          <w:tcPr>
            <w:tcW w:w="1729" w:type="dxa"/>
            <w:vAlign w:val="center"/>
          </w:tcPr>
          <w:p w:rsidR="005B2140" w:rsidRPr="000748A0" w:rsidRDefault="005B2140" w:rsidP="00C92E7C">
            <w:pPr>
              <w:jc w:val="center"/>
              <w:rPr>
                <w:rFonts w:ascii="ＭＳ 明朝" w:hAnsi="ＭＳ 明朝" w:hint="eastAsia"/>
              </w:rPr>
            </w:pPr>
            <w:r w:rsidRPr="000748A0">
              <w:rPr>
                <w:rFonts w:ascii="ＭＳ 明朝" w:hAnsi="ＭＳ 明朝" w:hint="eastAsia"/>
              </w:rPr>
              <w:t>消火統括員</w:t>
            </w:r>
          </w:p>
        </w:tc>
        <w:tc>
          <w:tcPr>
            <w:tcW w:w="1874" w:type="dxa"/>
            <w:vAlign w:val="center"/>
          </w:tcPr>
          <w:p w:rsidR="005B2140" w:rsidRPr="000748A0" w:rsidRDefault="005B2140" w:rsidP="00C92E7C">
            <w:pPr>
              <w:jc w:val="center"/>
              <w:rPr>
                <w:rFonts w:ascii="ＭＳ 明朝" w:hAnsi="ＭＳ 明朝" w:hint="eastAsia"/>
              </w:rPr>
            </w:pPr>
          </w:p>
        </w:tc>
        <w:tc>
          <w:tcPr>
            <w:tcW w:w="5620" w:type="dxa"/>
            <w:vAlign w:val="center"/>
          </w:tcPr>
          <w:p w:rsidR="005B2140" w:rsidRPr="00915C05" w:rsidRDefault="005B2140" w:rsidP="00C92E7C">
            <w:pPr>
              <w:rPr>
                <w:rFonts w:ascii="ＭＳ 明朝" w:hAnsi="ＭＳ 明朝" w:hint="eastAsia"/>
                <w:szCs w:val="21"/>
              </w:rPr>
            </w:pPr>
            <w:r w:rsidRPr="00915C05">
              <w:rPr>
                <w:rFonts w:ascii="ＭＳ 明朝" w:hAnsi="ＭＳ 明朝" w:hint="eastAsia"/>
                <w:szCs w:val="21"/>
              </w:rPr>
              <w:t>・各露店等が行う初期消火の統括</w:t>
            </w:r>
          </w:p>
          <w:p w:rsidR="005B2140" w:rsidRPr="00915C05" w:rsidRDefault="005B2140" w:rsidP="00C92E7C">
            <w:pPr>
              <w:rPr>
                <w:rFonts w:ascii="ＭＳ 明朝" w:hAnsi="ＭＳ 明朝" w:hint="eastAsia"/>
                <w:szCs w:val="21"/>
              </w:rPr>
            </w:pPr>
            <w:r w:rsidRPr="00915C05">
              <w:rPr>
                <w:rFonts w:ascii="ＭＳ 明朝" w:hAnsi="ＭＳ 明朝" w:hint="eastAsia"/>
                <w:szCs w:val="21"/>
              </w:rPr>
              <w:t>・副防火担当者への状況報告</w:t>
            </w:r>
          </w:p>
        </w:tc>
      </w:tr>
      <w:tr w:rsidR="005B2140" w:rsidRPr="000748A0" w:rsidTr="00C92E7C">
        <w:trPr>
          <w:trHeight w:val="769"/>
        </w:trPr>
        <w:tc>
          <w:tcPr>
            <w:tcW w:w="1729" w:type="dxa"/>
            <w:vAlign w:val="center"/>
          </w:tcPr>
          <w:p w:rsidR="005B2140" w:rsidRPr="000748A0" w:rsidRDefault="005B2140" w:rsidP="00C92E7C">
            <w:pPr>
              <w:jc w:val="center"/>
              <w:rPr>
                <w:rFonts w:ascii="ＭＳ 明朝" w:hAnsi="ＭＳ 明朝" w:hint="eastAsia"/>
              </w:rPr>
            </w:pPr>
            <w:r w:rsidRPr="000748A0">
              <w:rPr>
                <w:rFonts w:ascii="ＭＳ 明朝" w:hAnsi="ＭＳ 明朝" w:hint="eastAsia"/>
              </w:rPr>
              <w:t>初期消火員</w:t>
            </w:r>
          </w:p>
        </w:tc>
        <w:tc>
          <w:tcPr>
            <w:tcW w:w="1874" w:type="dxa"/>
            <w:vAlign w:val="center"/>
          </w:tcPr>
          <w:p w:rsidR="005B2140" w:rsidRPr="000748A0" w:rsidRDefault="005B2140" w:rsidP="00C92E7C">
            <w:pPr>
              <w:jc w:val="center"/>
              <w:rPr>
                <w:rFonts w:ascii="ＭＳ 明朝" w:hAnsi="ＭＳ 明朝" w:hint="eastAsia"/>
              </w:rPr>
            </w:pPr>
            <w:r w:rsidRPr="000748A0">
              <w:rPr>
                <w:rFonts w:ascii="ＭＳ 明朝" w:hAnsi="ＭＳ 明朝" w:hint="eastAsia"/>
              </w:rPr>
              <w:t>各露店の店主</w:t>
            </w:r>
          </w:p>
        </w:tc>
        <w:tc>
          <w:tcPr>
            <w:tcW w:w="5620" w:type="dxa"/>
            <w:vAlign w:val="center"/>
          </w:tcPr>
          <w:p w:rsidR="005B2140" w:rsidRPr="00915C05" w:rsidRDefault="005B2140" w:rsidP="00C92E7C">
            <w:pPr>
              <w:rPr>
                <w:rFonts w:ascii="ＭＳ 明朝" w:hAnsi="ＭＳ 明朝" w:hint="eastAsia"/>
                <w:szCs w:val="21"/>
              </w:rPr>
            </w:pPr>
            <w:r w:rsidRPr="00915C05">
              <w:rPr>
                <w:rFonts w:ascii="ＭＳ 明朝" w:hAnsi="ＭＳ 明朝" w:hint="eastAsia"/>
                <w:szCs w:val="21"/>
              </w:rPr>
              <w:t>・消火器等を使用した火災の初期消火活動</w:t>
            </w:r>
          </w:p>
          <w:p w:rsidR="005B2140" w:rsidRPr="00915C05" w:rsidRDefault="005B2140" w:rsidP="00C92E7C">
            <w:pPr>
              <w:rPr>
                <w:rFonts w:ascii="ＭＳ 明朝" w:hAnsi="ＭＳ 明朝" w:hint="eastAsia"/>
                <w:szCs w:val="21"/>
              </w:rPr>
            </w:pPr>
            <w:r w:rsidRPr="00915C05">
              <w:rPr>
                <w:rFonts w:ascii="ＭＳ 明朝" w:hAnsi="ＭＳ 明朝" w:hint="eastAsia"/>
                <w:szCs w:val="21"/>
              </w:rPr>
              <w:t>・火災周辺の火気器具の使用停止とガスボンベやガソリン携行缶等の危険性がある物の除去</w:t>
            </w:r>
          </w:p>
        </w:tc>
      </w:tr>
      <w:tr w:rsidR="005B2140" w:rsidRPr="000748A0" w:rsidTr="00C92E7C">
        <w:trPr>
          <w:trHeight w:val="1146"/>
        </w:trPr>
        <w:tc>
          <w:tcPr>
            <w:tcW w:w="1729" w:type="dxa"/>
            <w:vAlign w:val="center"/>
          </w:tcPr>
          <w:p w:rsidR="005B2140" w:rsidRPr="000748A0" w:rsidRDefault="005B2140" w:rsidP="00C92E7C">
            <w:pPr>
              <w:jc w:val="center"/>
              <w:rPr>
                <w:rFonts w:ascii="ＭＳ 明朝" w:hAnsi="ＭＳ 明朝" w:hint="eastAsia"/>
              </w:rPr>
            </w:pPr>
            <w:r w:rsidRPr="000748A0">
              <w:rPr>
                <w:rFonts w:ascii="ＭＳ 明朝" w:hAnsi="ＭＳ 明朝" w:hint="eastAsia"/>
              </w:rPr>
              <w:t>通報連絡員</w:t>
            </w:r>
          </w:p>
        </w:tc>
        <w:tc>
          <w:tcPr>
            <w:tcW w:w="1874" w:type="dxa"/>
            <w:vAlign w:val="center"/>
          </w:tcPr>
          <w:p w:rsidR="005B2140" w:rsidRPr="000748A0" w:rsidRDefault="005B2140" w:rsidP="00C92E7C">
            <w:pPr>
              <w:jc w:val="center"/>
              <w:rPr>
                <w:rFonts w:ascii="ＭＳ 明朝" w:hAnsi="ＭＳ 明朝" w:hint="eastAsia"/>
              </w:rPr>
            </w:pPr>
          </w:p>
          <w:p w:rsidR="005B2140" w:rsidRPr="000748A0" w:rsidRDefault="005B2140" w:rsidP="00C92E7C">
            <w:pPr>
              <w:jc w:val="center"/>
              <w:rPr>
                <w:rFonts w:ascii="ＭＳ 明朝" w:hAnsi="ＭＳ 明朝" w:hint="eastAsia"/>
              </w:rPr>
            </w:pPr>
          </w:p>
          <w:p w:rsidR="005B2140" w:rsidRPr="000748A0" w:rsidRDefault="005B2140" w:rsidP="00C92E7C">
            <w:pPr>
              <w:jc w:val="center"/>
              <w:rPr>
                <w:rFonts w:ascii="ＭＳ 明朝" w:hAnsi="ＭＳ 明朝" w:hint="eastAsia"/>
              </w:rPr>
            </w:pPr>
          </w:p>
        </w:tc>
        <w:tc>
          <w:tcPr>
            <w:tcW w:w="5620" w:type="dxa"/>
            <w:vAlign w:val="center"/>
          </w:tcPr>
          <w:p w:rsidR="005B2140" w:rsidRPr="00915C05" w:rsidRDefault="005B2140" w:rsidP="00C92E7C">
            <w:pPr>
              <w:rPr>
                <w:rFonts w:ascii="ＭＳ 明朝" w:hAnsi="ＭＳ 明朝" w:hint="eastAsia"/>
                <w:szCs w:val="21"/>
              </w:rPr>
            </w:pPr>
            <w:r w:rsidRPr="00915C05">
              <w:rPr>
                <w:rFonts w:ascii="ＭＳ 明朝" w:hAnsi="ＭＳ 明朝" w:hint="eastAsia"/>
                <w:szCs w:val="21"/>
              </w:rPr>
              <w:t>・１１９番通報</w:t>
            </w:r>
          </w:p>
          <w:p w:rsidR="005B2140" w:rsidRPr="00915C05" w:rsidRDefault="005B2140" w:rsidP="00C92E7C">
            <w:pPr>
              <w:ind w:firstLineChars="50" w:firstLine="105"/>
              <w:rPr>
                <w:rFonts w:ascii="ＭＳ 明朝" w:hAnsi="ＭＳ 明朝" w:hint="eastAsia"/>
                <w:szCs w:val="21"/>
              </w:rPr>
            </w:pPr>
            <w:r w:rsidRPr="00915C05">
              <w:rPr>
                <w:rFonts w:ascii="ＭＳ 明朝" w:hAnsi="ＭＳ 明朝" w:hint="eastAsia"/>
                <w:szCs w:val="21"/>
              </w:rPr>
              <w:t>(火災発生場所・燃えているもの・負傷者等の状況等)</w:t>
            </w:r>
          </w:p>
          <w:p w:rsidR="005B2140" w:rsidRPr="00915C05" w:rsidRDefault="005B2140" w:rsidP="00C92E7C">
            <w:pPr>
              <w:rPr>
                <w:rFonts w:ascii="ＭＳ 明朝" w:hAnsi="ＭＳ 明朝" w:hint="eastAsia"/>
                <w:szCs w:val="21"/>
              </w:rPr>
            </w:pPr>
            <w:r w:rsidRPr="00915C05">
              <w:rPr>
                <w:rFonts w:ascii="ＭＳ 明朝" w:hAnsi="ＭＳ 明朝" w:hint="eastAsia"/>
                <w:szCs w:val="21"/>
              </w:rPr>
              <w:t>・副防火担当者への状況報告</w:t>
            </w:r>
          </w:p>
        </w:tc>
      </w:tr>
      <w:tr w:rsidR="005B2140" w:rsidRPr="000748A0" w:rsidTr="00C92E7C">
        <w:trPr>
          <w:trHeight w:val="1537"/>
        </w:trPr>
        <w:tc>
          <w:tcPr>
            <w:tcW w:w="1729" w:type="dxa"/>
            <w:vAlign w:val="center"/>
          </w:tcPr>
          <w:p w:rsidR="005B2140" w:rsidRPr="000748A0" w:rsidRDefault="005B2140" w:rsidP="00C92E7C">
            <w:pPr>
              <w:jc w:val="center"/>
              <w:rPr>
                <w:rFonts w:ascii="ＭＳ 明朝" w:hAnsi="ＭＳ 明朝" w:hint="eastAsia"/>
              </w:rPr>
            </w:pPr>
            <w:r w:rsidRPr="000748A0">
              <w:rPr>
                <w:rFonts w:ascii="ＭＳ 明朝" w:hAnsi="ＭＳ 明朝" w:hint="eastAsia"/>
              </w:rPr>
              <w:t>避難誘導員</w:t>
            </w:r>
          </w:p>
        </w:tc>
        <w:tc>
          <w:tcPr>
            <w:tcW w:w="1874" w:type="dxa"/>
            <w:vAlign w:val="center"/>
          </w:tcPr>
          <w:p w:rsidR="005B2140" w:rsidRPr="000748A0" w:rsidRDefault="005B2140" w:rsidP="00C92E7C">
            <w:pPr>
              <w:jc w:val="center"/>
              <w:rPr>
                <w:rFonts w:ascii="ＭＳ 明朝" w:hAnsi="ＭＳ 明朝" w:hint="eastAsia"/>
              </w:rPr>
            </w:pPr>
          </w:p>
          <w:p w:rsidR="005B2140" w:rsidRPr="000748A0" w:rsidRDefault="005B2140" w:rsidP="00C92E7C">
            <w:pPr>
              <w:jc w:val="center"/>
              <w:rPr>
                <w:rFonts w:ascii="ＭＳ 明朝" w:hAnsi="ＭＳ 明朝" w:hint="eastAsia"/>
              </w:rPr>
            </w:pPr>
          </w:p>
          <w:p w:rsidR="005B2140" w:rsidRDefault="005B2140" w:rsidP="00C92E7C">
            <w:pPr>
              <w:jc w:val="center"/>
              <w:rPr>
                <w:rFonts w:ascii="ＭＳ 明朝" w:hAnsi="ＭＳ 明朝" w:hint="eastAsia"/>
              </w:rPr>
            </w:pPr>
          </w:p>
          <w:p w:rsidR="005B2140" w:rsidRPr="000748A0" w:rsidRDefault="005B2140" w:rsidP="00C92E7C">
            <w:pPr>
              <w:jc w:val="center"/>
              <w:rPr>
                <w:rFonts w:ascii="ＭＳ 明朝" w:hAnsi="ＭＳ 明朝" w:hint="eastAsia"/>
              </w:rPr>
            </w:pPr>
          </w:p>
          <w:p w:rsidR="005B2140" w:rsidRPr="000748A0" w:rsidRDefault="005B2140" w:rsidP="00C92E7C">
            <w:pPr>
              <w:jc w:val="center"/>
              <w:rPr>
                <w:rFonts w:ascii="ＭＳ 明朝" w:hAnsi="ＭＳ 明朝" w:hint="eastAsia"/>
              </w:rPr>
            </w:pPr>
          </w:p>
        </w:tc>
        <w:tc>
          <w:tcPr>
            <w:tcW w:w="5620" w:type="dxa"/>
            <w:vAlign w:val="center"/>
          </w:tcPr>
          <w:p w:rsidR="005B2140" w:rsidRPr="00915C05" w:rsidRDefault="005B2140" w:rsidP="00C92E7C">
            <w:pPr>
              <w:rPr>
                <w:rFonts w:ascii="ＭＳ 明朝" w:hAnsi="ＭＳ 明朝" w:hint="eastAsia"/>
                <w:szCs w:val="21"/>
              </w:rPr>
            </w:pPr>
            <w:r>
              <w:rPr>
                <w:rFonts w:ascii="ＭＳ 明朝" w:hAnsi="ＭＳ 明朝" w:hint="eastAsia"/>
                <w:szCs w:val="21"/>
              </w:rPr>
              <w:t>・</w:t>
            </w:r>
            <w:r w:rsidRPr="00915C05">
              <w:rPr>
                <w:rFonts w:ascii="ＭＳ 明朝" w:hAnsi="ＭＳ 明朝" w:hint="eastAsia"/>
                <w:szCs w:val="21"/>
              </w:rPr>
              <w:t>火災を周囲に知らせるとともに安全な場所への観衆の誘導</w:t>
            </w:r>
          </w:p>
          <w:p w:rsidR="005B2140" w:rsidRPr="00915C05" w:rsidRDefault="005B2140" w:rsidP="00C92E7C">
            <w:pPr>
              <w:rPr>
                <w:rFonts w:ascii="ＭＳ 明朝" w:hAnsi="ＭＳ 明朝" w:hint="eastAsia"/>
                <w:szCs w:val="21"/>
              </w:rPr>
            </w:pPr>
            <w:r w:rsidRPr="00915C05">
              <w:rPr>
                <w:rFonts w:ascii="ＭＳ 明朝" w:hAnsi="ＭＳ 明朝" w:hint="eastAsia"/>
                <w:szCs w:val="21"/>
              </w:rPr>
              <w:t>・逃げ遅れや負傷者の確認、および応急救護活動</w:t>
            </w:r>
          </w:p>
          <w:p w:rsidR="005B2140" w:rsidRPr="00915C05" w:rsidRDefault="005B2140" w:rsidP="00C92E7C">
            <w:pPr>
              <w:rPr>
                <w:rFonts w:ascii="ＭＳ 明朝" w:hAnsi="ＭＳ 明朝" w:hint="eastAsia"/>
                <w:szCs w:val="21"/>
              </w:rPr>
            </w:pPr>
            <w:r w:rsidRPr="00915C05">
              <w:rPr>
                <w:rFonts w:ascii="ＭＳ 明朝" w:hAnsi="ＭＳ 明朝" w:hint="eastAsia"/>
                <w:szCs w:val="21"/>
              </w:rPr>
              <w:t>・消防車両等の誘導</w:t>
            </w:r>
          </w:p>
          <w:p w:rsidR="005B2140" w:rsidRPr="00915C05" w:rsidRDefault="005B2140" w:rsidP="00C92E7C">
            <w:pPr>
              <w:rPr>
                <w:rFonts w:ascii="ＭＳ 明朝" w:hAnsi="ＭＳ 明朝" w:hint="eastAsia"/>
                <w:szCs w:val="21"/>
              </w:rPr>
            </w:pPr>
            <w:r w:rsidRPr="00915C05">
              <w:rPr>
                <w:rFonts w:ascii="ＭＳ 明朝" w:hAnsi="ＭＳ 明朝" w:hint="eastAsia"/>
                <w:szCs w:val="21"/>
              </w:rPr>
              <w:t>・副防火担当者への状況報告</w:t>
            </w:r>
          </w:p>
        </w:tc>
      </w:tr>
    </w:tbl>
    <w:p w:rsidR="005B2140" w:rsidRPr="000748A0" w:rsidRDefault="005B2140" w:rsidP="005B2140">
      <w:pPr>
        <w:rPr>
          <w:rFonts w:ascii="ＭＳ 明朝" w:hAnsi="ＭＳ 明朝" w:hint="eastAsia"/>
        </w:rPr>
      </w:pPr>
    </w:p>
    <w:p w:rsidR="005B2140" w:rsidRDefault="005B2140" w:rsidP="005B2140">
      <w:pPr>
        <w:ind w:firstLineChars="999" w:firstLine="2098"/>
        <w:rPr>
          <w:rFonts w:ascii="ＭＳ ゴシック" w:eastAsia="ＭＳ ゴシック" w:hAnsi="ＭＳ ゴシック" w:hint="eastAsia"/>
          <w:sz w:val="28"/>
          <w:szCs w:val="28"/>
        </w:rPr>
      </w:pPr>
      <w:r>
        <w:rPr>
          <w:rFonts w:ascii="ＭＳ 明朝" w:hAnsi="ＭＳ 明朝"/>
        </w:rPr>
        <w:br w:type="page"/>
      </w:r>
      <w:r w:rsidRPr="0065053E">
        <w:rPr>
          <w:rFonts w:ascii="ＭＳ ゴシック" w:eastAsia="ＭＳ ゴシック" w:hAnsi="ＭＳ ゴシック" w:hint="eastAsia"/>
          <w:sz w:val="28"/>
          <w:szCs w:val="28"/>
          <w:u w:val="dotted"/>
        </w:rPr>
        <w:lastRenderedPageBreak/>
        <w:t xml:space="preserve">　　　　　　　　　　　　　　　　</w:t>
      </w:r>
      <w:r w:rsidRPr="0065053E">
        <w:rPr>
          <w:rFonts w:ascii="ＭＳ ゴシック" w:eastAsia="ＭＳ ゴシック" w:hAnsi="ＭＳ ゴシック" w:hint="eastAsia"/>
          <w:sz w:val="28"/>
          <w:szCs w:val="28"/>
        </w:rPr>
        <w:t>会場配置図</w:t>
      </w:r>
    </w:p>
    <w:p w:rsidR="005B2140" w:rsidRPr="00724F1D" w:rsidRDefault="005B2140" w:rsidP="005B2140">
      <w:pPr>
        <w:ind w:firstLineChars="999" w:firstLine="2098"/>
        <w:rPr>
          <w:rFonts w:ascii="ＭＳ ゴシック" w:eastAsia="ＭＳ ゴシック" w:hAnsi="ＭＳ ゴシック" w:hint="eastAsia"/>
          <w:szCs w:val="21"/>
        </w:rPr>
      </w:pPr>
    </w:p>
    <w:p w:rsidR="005B2140" w:rsidRPr="0065053E" w:rsidRDefault="005B2140" w:rsidP="005B2140">
      <w:pPr>
        <w:rPr>
          <w:rFonts w:ascii="ＭＳ ゴシック" w:eastAsia="ＭＳ ゴシック" w:hAnsi="ＭＳ ゴシック" w:hint="eastAsia"/>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5243195</wp:posOffset>
                </wp:positionH>
                <wp:positionV relativeFrom="paragraph">
                  <wp:posOffset>8718550</wp:posOffset>
                </wp:positionV>
                <wp:extent cx="342900" cy="90805"/>
                <wp:effectExtent l="16510" t="24765" r="31115" b="2730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0805"/>
                        </a:xfrm>
                        <a:prstGeom prst="rightArrow">
                          <a:avLst>
                            <a:gd name="adj1" fmla="val 50000"/>
                            <a:gd name="adj2" fmla="val 94406"/>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44B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left:0;text-align:left;margin-left:412.85pt;margin-top:686.5pt;width:27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" filled="f" strokeweight="1.25pt">
                <v:textbox inset="5.85pt,.7pt,5.85pt,.7pt"/>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3681095</wp:posOffset>
                </wp:positionH>
                <wp:positionV relativeFrom="paragraph">
                  <wp:posOffset>7713980</wp:posOffset>
                </wp:positionV>
                <wp:extent cx="2371725" cy="1171575"/>
                <wp:effectExtent l="6985" t="10795" r="12065"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71575"/>
                        </a:xfrm>
                        <a:prstGeom prst="rect">
                          <a:avLst/>
                        </a:prstGeom>
                        <a:solidFill>
                          <a:srgbClr val="FFFFFF"/>
                        </a:solidFill>
                        <a:ln w="9525">
                          <a:solidFill>
                            <a:srgbClr val="000000"/>
                          </a:solidFill>
                          <a:miter lim="800000"/>
                          <a:headEnd/>
                          <a:tailEnd/>
                        </a:ln>
                      </wps:spPr>
                      <wps:txbx>
                        <w:txbxContent>
                          <w:p w:rsidR="005B2140" w:rsidRPr="00D34534" w:rsidRDefault="005B2140" w:rsidP="005B2140">
                            <w:pPr>
                              <w:spacing w:line="0" w:lineRule="atLeast"/>
                              <w:rPr>
                                <w:rFonts w:ascii="ＭＳ ゴシック" w:eastAsia="ＭＳ ゴシック" w:hAnsi="ＭＳ ゴシック" w:hint="eastAsia"/>
                              </w:rPr>
                            </w:pPr>
                            <w:r w:rsidRPr="00D34534">
                              <w:rPr>
                                <w:rFonts w:ascii="ＭＳ ゴシック" w:eastAsia="ＭＳ ゴシック" w:hAnsi="ＭＳ ゴシック" w:hint="eastAsia"/>
                              </w:rPr>
                              <w:t>凡例（例）</w:t>
                            </w:r>
                          </w:p>
                          <w:p w:rsidR="005B2140" w:rsidRPr="00D34534" w:rsidRDefault="005B2140" w:rsidP="005B2140">
                            <w:pPr>
                              <w:spacing w:line="0" w:lineRule="atLeast"/>
                              <w:rPr>
                                <w:rFonts w:ascii="ＭＳ ゴシック" w:eastAsia="ＭＳ ゴシック" w:hAnsi="ＭＳ ゴシック" w:hint="eastAsia"/>
                              </w:rPr>
                            </w:pPr>
                            <w:r>
                              <w:rPr>
                                <w:rFonts w:ascii="ＭＳ ゴシック" w:eastAsia="ＭＳ ゴシック" w:hAnsi="ＭＳ ゴシック" w:hint="eastAsia"/>
                              </w:rPr>
                              <w:t>・</w:t>
                            </w:r>
                            <w:r w:rsidRPr="00D34534">
                              <w:rPr>
                                <w:rFonts w:ascii="ＭＳ ゴシック" w:eastAsia="ＭＳ ゴシック" w:hAnsi="ＭＳ ゴシック" w:hint="eastAsia"/>
                              </w:rPr>
                              <w:t>火気器具等を使用する場所：</w:t>
                            </w:r>
                            <w:r w:rsidRPr="00D34534">
                              <w:rPr>
                                <w:rFonts w:ascii="ＭＳ ゴシック" w:eastAsia="ＭＳ ゴシック" w:hAnsi="ＭＳ ゴシック"/>
                              </w:rPr>
                              <w:fldChar w:fldCharType="begin"/>
                            </w:r>
                            <w:r w:rsidRPr="00D34534">
                              <w:rPr>
                                <w:rFonts w:ascii="ＭＳ ゴシック" w:eastAsia="ＭＳ ゴシック" w:hAnsi="ＭＳ ゴシック"/>
                              </w:rPr>
                              <w:instrText xml:space="preserve"> </w:instrText>
                            </w:r>
                            <w:r w:rsidRPr="00D34534">
                              <w:rPr>
                                <w:rFonts w:ascii="ＭＳ ゴシック" w:eastAsia="ＭＳ ゴシック" w:hAnsi="ＭＳ ゴシック" w:hint="eastAsia"/>
                              </w:rPr>
                              <w:instrText>eq \o\ac(</w:instrText>
                            </w:r>
                            <w:r w:rsidRPr="00D34534">
                              <w:rPr>
                                <w:rFonts w:ascii="ＭＳ ゴシック" w:eastAsia="ＭＳ ゴシック" w:hAnsi="ＭＳ ゴシック" w:hint="eastAsia"/>
                                <w:position w:val="-4"/>
                                <w:sz w:val="31"/>
                              </w:rPr>
                              <w:instrText>○</w:instrText>
                            </w:r>
                            <w:r w:rsidRPr="00D34534">
                              <w:rPr>
                                <w:rFonts w:ascii="ＭＳ ゴシック" w:eastAsia="ＭＳ ゴシック" w:hAnsi="ＭＳ ゴシック" w:hint="eastAsia"/>
                              </w:rPr>
                              <w:instrText>,火)</w:instrText>
                            </w:r>
                            <w:r w:rsidRPr="00D34534">
                              <w:rPr>
                                <w:rFonts w:ascii="ＭＳ ゴシック" w:eastAsia="ＭＳ ゴシック" w:hAnsi="ＭＳ ゴシック"/>
                              </w:rPr>
                              <w:fldChar w:fldCharType="end"/>
                            </w:r>
                          </w:p>
                          <w:p w:rsidR="005B2140" w:rsidRPr="00D34534" w:rsidRDefault="005B2140" w:rsidP="005B2140">
                            <w:pPr>
                              <w:spacing w:line="0" w:lineRule="atLeast"/>
                              <w:rPr>
                                <w:rFonts w:ascii="ＭＳ ゴシック" w:eastAsia="ＭＳ ゴシック" w:hAnsi="ＭＳ ゴシック" w:hint="eastAsia"/>
                              </w:rPr>
                            </w:pPr>
                            <w:r w:rsidRPr="00D34534">
                              <w:rPr>
                                <w:rFonts w:ascii="ＭＳ ゴシック" w:eastAsia="ＭＳ ゴシック" w:hAnsi="ＭＳ ゴシック" w:hint="eastAsia"/>
                              </w:rPr>
                              <w:t>・危険物を取り扱う場所：</w:t>
                            </w:r>
                            <w:r w:rsidRPr="00D34534">
                              <w:rPr>
                                <w:rFonts w:ascii="ＭＳ ゴシック" w:eastAsia="ＭＳ ゴシック" w:hAnsi="ＭＳ ゴシック"/>
                              </w:rPr>
                              <w:fldChar w:fldCharType="begin"/>
                            </w:r>
                            <w:r w:rsidRPr="00D34534">
                              <w:rPr>
                                <w:rFonts w:ascii="ＭＳ ゴシック" w:eastAsia="ＭＳ ゴシック" w:hAnsi="ＭＳ ゴシック"/>
                              </w:rPr>
                              <w:instrText xml:space="preserve"> </w:instrText>
                            </w:r>
                            <w:r w:rsidRPr="00D34534">
                              <w:rPr>
                                <w:rFonts w:ascii="ＭＳ ゴシック" w:eastAsia="ＭＳ ゴシック" w:hAnsi="ＭＳ ゴシック" w:hint="eastAsia"/>
                              </w:rPr>
                              <w:instrText>eq \o\ac(</w:instrText>
                            </w:r>
                            <w:r w:rsidRPr="00D34534">
                              <w:rPr>
                                <w:rFonts w:ascii="ＭＳ ゴシック" w:eastAsia="ＭＳ ゴシック" w:hAnsi="ＭＳ ゴシック" w:hint="eastAsia"/>
                                <w:position w:val="-4"/>
                                <w:sz w:val="31"/>
                              </w:rPr>
                              <w:instrText>○</w:instrText>
                            </w:r>
                            <w:r w:rsidRPr="00D34534">
                              <w:rPr>
                                <w:rFonts w:ascii="ＭＳ ゴシック" w:eastAsia="ＭＳ ゴシック" w:hAnsi="ＭＳ ゴシック" w:hint="eastAsia"/>
                              </w:rPr>
                              <w:instrText>,危)</w:instrText>
                            </w:r>
                            <w:r w:rsidRPr="00D34534">
                              <w:rPr>
                                <w:rFonts w:ascii="ＭＳ ゴシック" w:eastAsia="ＭＳ ゴシック" w:hAnsi="ＭＳ ゴシック"/>
                              </w:rPr>
                              <w:fldChar w:fldCharType="end"/>
                            </w:r>
                          </w:p>
                          <w:p w:rsidR="005B2140" w:rsidRPr="00D34534" w:rsidRDefault="005B2140" w:rsidP="005B2140">
                            <w:pPr>
                              <w:spacing w:line="0" w:lineRule="atLeast"/>
                              <w:rPr>
                                <w:rFonts w:ascii="ＭＳ ゴシック" w:eastAsia="ＭＳ ゴシック" w:hAnsi="ＭＳ ゴシック" w:hint="eastAsia"/>
                              </w:rPr>
                            </w:pPr>
                            <w:r w:rsidRPr="00D34534">
                              <w:rPr>
                                <w:rFonts w:ascii="ＭＳ ゴシック" w:eastAsia="ＭＳ ゴシック" w:hAnsi="ＭＳ ゴシック" w:hint="eastAsia"/>
                              </w:rPr>
                              <w:t>・消火器の配置場所：</w:t>
                            </w:r>
                            <w:r w:rsidRPr="00D34534">
                              <w:rPr>
                                <w:rFonts w:ascii="ＭＳ ゴシック" w:eastAsia="ＭＳ ゴシック" w:hAnsi="ＭＳ ゴシック"/>
                              </w:rPr>
                              <w:fldChar w:fldCharType="begin"/>
                            </w:r>
                            <w:r w:rsidRPr="00D34534">
                              <w:rPr>
                                <w:rFonts w:ascii="ＭＳ ゴシック" w:eastAsia="ＭＳ ゴシック" w:hAnsi="ＭＳ ゴシック"/>
                              </w:rPr>
                              <w:instrText xml:space="preserve"> </w:instrText>
                            </w:r>
                            <w:r w:rsidRPr="00D34534">
                              <w:rPr>
                                <w:rFonts w:ascii="ＭＳ ゴシック" w:eastAsia="ＭＳ ゴシック" w:hAnsi="ＭＳ ゴシック" w:hint="eastAsia"/>
                              </w:rPr>
                              <w:instrText>eq \o\ac(</w:instrText>
                            </w:r>
                            <w:r w:rsidRPr="00D34534">
                              <w:rPr>
                                <w:rFonts w:ascii="ＭＳ ゴシック" w:eastAsia="ＭＳ ゴシック" w:hAnsi="ＭＳ ゴシック" w:hint="eastAsia"/>
                                <w:position w:val="-4"/>
                                <w:sz w:val="31"/>
                              </w:rPr>
                              <w:instrText>○</w:instrText>
                            </w:r>
                            <w:r w:rsidRPr="00D34534">
                              <w:rPr>
                                <w:rFonts w:ascii="ＭＳ ゴシック" w:eastAsia="ＭＳ ゴシック" w:hAnsi="ＭＳ ゴシック" w:hint="eastAsia"/>
                              </w:rPr>
                              <w:instrText>,消)</w:instrText>
                            </w:r>
                            <w:r w:rsidRPr="00D34534">
                              <w:rPr>
                                <w:rFonts w:ascii="ＭＳ ゴシック" w:eastAsia="ＭＳ ゴシック" w:hAnsi="ＭＳ ゴシック"/>
                              </w:rPr>
                              <w:fldChar w:fldCharType="end"/>
                            </w:r>
                          </w:p>
                          <w:p w:rsidR="005B2140" w:rsidRPr="00D34534" w:rsidRDefault="005B2140" w:rsidP="005B2140">
                            <w:pPr>
                              <w:spacing w:line="0" w:lineRule="atLeast"/>
                              <w:rPr>
                                <w:rFonts w:ascii="ＭＳ ゴシック" w:eastAsia="ＭＳ ゴシック" w:hAnsi="ＭＳ ゴシック" w:hint="eastAsia"/>
                              </w:rPr>
                            </w:pPr>
                            <w:r w:rsidRPr="00D34534">
                              <w:rPr>
                                <w:rFonts w:ascii="ＭＳ ゴシック" w:eastAsia="ＭＳ ゴシック" w:hAnsi="ＭＳ ゴシック" w:hint="eastAsia"/>
                              </w:rPr>
                              <w:t>・消防隊等の進入経路：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9.85pt;margin-top:607.4pt;width:186.7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">
                <v:textbox inset="5.85pt,.7pt,5.85pt,.7pt">
                  <w:txbxContent>
                    <w:p w:rsidR="005B2140" w:rsidRPr="00D34534" w:rsidRDefault="005B2140" w:rsidP="005B2140">
                      <w:pPr>
                        <w:spacing w:line="0" w:lineRule="atLeast"/>
                        <w:rPr>
                          <w:rFonts w:ascii="ＭＳ ゴシック" w:eastAsia="ＭＳ ゴシック" w:hAnsi="ＭＳ ゴシック" w:hint="eastAsia"/>
                        </w:rPr>
                      </w:pPr>
                      <w:r w:rsidRPr="00D34534">
                        <w:rPr>
                          <w:rFonts w:ascii="ＭＳ ゴシック" w:eastAsia="ＭＳ ゴシック" w:hAnsi="ＭＳ ゴシック" w:hint="eastAsia"/>
                        </w:rPr>
                        <w:t>凡例（例）</w:t>
                      </w:r>
                    </w:p>
                    <w:p w:rsidR="005B2140" w:rsidRPr="00D34534" w:rsidRDefault="005B2140" w:rsidP="005B2140">
                      <w:pPr>
                        <w:spacing w:line="0" w:lineRule="atLeast"/>
                        <w:rPr>
                          <w:rFonts w:ascii="ＭＳ ゴシック" w:eastAsia="ＭＳ ゴシック" w:hAnsi="ＭＳ ゴシック" w:hint="eastAsia"/>
                        </w:rPr>
                      </w:pPr>
                      <w:r>
                        <w:rPr>
                          <w:rFonts w:ascii="ＭＳ ゴシック" w:eastAsia="ＭＳ ゴシック" w:hAnsi="ＭＳ ゴシック" w:hint="eastAsia"/>
                        </w:rPr>
                        <w:t>・</w:t>
                      </w:r>
                      <w:r w:rsidRPr="00D34534">
                        <w:rPr>
                          <w:rFonts w:ascii="ＭＳ ゴシック" w:eastAsia="ＭＳ ゴシック" w:hAnsi="ＭＳ ゴシック" w:hint="eastAsia"/>
                        </w:rPr>
                        <w:t>火気器具等を使用する場所：</w:t>
                      </w:r>
                      <w:r w:rsidRPr="00D34534">
                        <w:rPr>
                          <w:rFonts w:ascii="ＭＳ ゴシック" w:eastAsia="ＭＳ ゴシック" w:hAnsi="ＭＳ ゴシック"/>
                        </w:rPr>
                        <w:fldChar w:fldCharType="begin"/>
                      </w:r>
                      <w:r w:rsidRPr="00D34534">
                        <w:rPr>
                          <w:rFonts w:ascii="ＭＳ ゴシック" w:eastAsia="ＭＳ ゴシック" w:hAnsi="ＭＳ ゴシック"/>
                        </w:rPr>
                        <w:instrText xml:space="preserve"> </w:instrText>
                      </w:r>
                      <w:r w:rsidRPr="00D34534">
                        <w:rPr>
                          <w:rFonts w:ascii="ＭＳ ゴシック" w:eastAsia="ＭＳ ゴシック" w:hAnsi="ＭＳ ゴシック" w:hint="eastAsia"/>
                        </w:rPr>
                        <w:instrText>eq \o\ac(</w:instrText>
                      </w:r>
                      <w:r w:rsidRPr="00D34534">
                        <w:rPr>
                          <w:rFonts w:ascii="ＭＳ ゴシック" w:eastAsia="ＭＳ ゴシック" w:hAnsi="ＭＳ ゴシック" w:hint="eastAsia"/>
                          <w:position w:val="-4"/>
                          <w:sz w:val="31"/>
                        </w:rPr>
                        <w:instrText>○</w:instrText>
                      </w:r>
                      <w:r w:rsidRPr="00D34534">
                        <w:rPr>
                          <w:rFonts w:ascii="ＭＳ ゴシック" w:eastAsia="ＭＳ ゴシック" w:hAnsi="ＭＳ ゴシック" w:hint="eastAsia"/>
                        </w:rPr>
                        <w:instrText>,火)</w:instrText>
                      </w:r>
                      <w:r w:rsidRPr="00D34534">
                        <w:rPr>
                          <w:rFonts w:ascii="ＭＳ ゴシック" w:eastAsia="ＭＳ ゴシック" w:hAnsi="ＭＳ ゴシック"/>
                        </w:rPr>
                        <w:fldChar w:fldCharType="end"/>
                      </w:r>
                    </w:p>
                    <w:p w:rsidR="005B2140" w:rsidRPr="00D34534" w:rsidRDefault="005B2140" w:rsidP="005B2140">
                      <w:pPr>
                        <w:spacing w:line="0" w:lineRule="atLeast"/>
                        <w:rPr>
                          <w:rFonts w:ascii="ＭＳ ゴシック" w:eastAsia="ＭＳ ゴシック" w:hAnsi="ＭＳ ゴシック" w:hint="eastAsia"/>
                        </w:rPr>
                      </w:pPr>
                      <w:r w:rsidRPr="00D34534">
                        <w:rPr>
                          <w:rFonts w:ascii="ＭＳ ゴシック" w:eastAsia="ＭＳ ゴシック" w:hAnsi="ＭＳ ゴシック" w:hint="eastAsia"/>
                        </w:rPr>
                        <w:t>・危険物を取り扱う場所：</w:t>
                      </w:r>
                      <w:r w:rsidRPr="00D34534">
                        <w:rPr>
                          <w:rFonts w:ascii="ＭＳ ゴシック" w:eastAsia="ＭＳ ゴシック" w:hAnsi="ＭＳ ゴシック"/>
                        </w:rPr>
                        <w:fldChar w:fldCharType="begin"/>
                      </w:r>
                      <w:r w:rsidRPr="00D34534">
                        <w:rPr>
                          <w:rFonts w:ascii="ＭＳ ゴシック" w:eastAsia="ＭＳ ゴシック" w:hAnsi="ＭＳ ゴシック"/>
                        </w:rPr>
                        <w:instrText xml:space="preserve"> </w:instrText>
                      </w:r>
                      <w:r w:rsidRPr="00D34534">
                        <w:rPr>
                          <w:rFonts w:ascii="ＭＳ ゴシック" w:eastAsia="ＭＳ ゴシック" w:hAnsi="ＭＳ ゴシック" w:hint="eastAsia"/>
                        </w:rPr>
                        <w:instrText>eq \o\ac(</w:instrText>
                      </w:r>
                      <w:r w:rsidRPr="00D34534">
                        <w:rPr>
                          <w:rFonts w:ascii="ＭＳ ゴシック" w:eastAsia="ＭＳ ゴシック" w:hAnsi="ＭＳ ゴシック" w:hint="eastAsia"/>
                          <w:position w:val="-4"/>
                          <w:sz w:val="31"/>
                        </w:rPr>
                        <w:instrText>○</w:instrText>
                      </w:r>
                      <w:r w:rsidRPr="00D34534">
                        <w:rPr>
                          <w:rFonts w:ascii="ＭＳ ゴシック" w:eastAsia="ＭＳ ゴシック" w:hAnsi="ＭＳ ゴシック" w:hint="eastAsia"/>
                        </w:rPr>
                        <w:instrText>,危)</w:instrText>
                      </w:r>
                      <w:r w:rsidRPr="00D34534">
                        <w:rPr>
                          <w:rFonts w:ascii="ＭＳ ゴシック" w:eastAsia="ＭＳ ゴシック" w:hAnsi="ＭＳ ゴシック"/>
                        </w:rPr>
                        <w:fldChar w:fldCharType="end"/>
                      </w:r>
                    </w:p>
                    <w:p w:rsidR="005B2140" w:rsidRPr="00D34534" w:rsidRDefault="005B2140" w:rsidP="005B2140">
                      <w:pPr>
                        <w:spacing w:line="0" w:lineRule="atLeast"/>
                        <w:rPr>
                          <w:rFonts w:ascii="ＭＳ ゴシック" w:eastAsia="ＭＳ ゴシック" w:hAnsi="ＭＳ ゴシック" w:hint="eastAsia"/>
                        </w:rPr>
                      </w:pPr>
                      <w:r w:rsidRPr="00D34534">
                        <w:rPr>
                          <w:rFonts w:ascii="ＭＳ ゴシック" w:eastAsia="ＭＳ ゴシック" w:hAnsi="ＭＳ ゴシック" w:hint="eastAsia"/>
                        </w:rPr>
                        <w:t>・消火器の配置場所：</w:t>
                      </w:r>
                      <w:r w:rsidRPr="00D34534">
                        <w:rPr>
                          <w:rFonts w:ascii="ＭＳ ゴシック" w:eastAsia="ＭＳ ゴシック" w:hAnsi="ＭＳ ゴシック"/>
                        </w:rPr>
                        <w:fldChar w:fldCharType="begin"/>
                      </w:r>
                      <w:r w:rsidRPr="00D34534">
                        <w:rPr>
                          <w:rFonts w:ascii="ＭＳ ゴシック" w:eastAsia="ＭＳ ゴシック" w:hAnsi="ＭＳ ゴシック"/>
                        </w:rPr>
                        <w:instrText xml:space="preserve"> </w:instrText>
                      </w:r>
                      <w:r w:rsidRPr="00D34534">
                        <w:rPr>
                          <w:rFonts w:ascii="ＭＳ ゴシック" w:eastAsia="ＭＳ ゴシック" w:hAnsi="ＭＳ ゴシック" w:hint="eastAsia"/>
                        </w:rPr>
                        <w:instrText>eq \o\ac(</w:instrText>
                      </w:r>
                      <w:r w:rsidRPr="00D34534">
                        <w:rPr>
                          <w:rFonts w:ascii="ＭＳ ゴシック" w:eastAsia="ＭＳ ゴシック" w:hAnsi="ＭＳ ゴシック" w:hint="eastAsia"/>
                          <w:position w:val="-4"/>
                          <w:sz w:val="31"/>
                        </w:rPr>
                        <w:instrText>○</w:instrText>
                      </w:r>
                      <w:r w:rsidRPr="00D34534">
                        <w:rPr>
                          <w:rFonts w:ascii="ＭＳ ゴシック" w:eastAsia="ＭＳ ゴシック" w:hAnsi="ＭＳ ゴシック" w:hint="eastAsia"/>
                        </w:rPr>
                        <w:instrText>,消)</w:instrText>
                      </w:r>
                      <w:r w:rsidRPr="00D34534">
                        <w:rPr>
                          <w:rFonts w:ascii="ＭＳ ゴシック" w:eastAsia="ＭＳ ゴシック" w:hAnsi="ＭＳ ゴシック"/>
                        </w:rPr>
                        <w:fldChar w:fldCharType="end"/>
                      </w:r>
                    </w:p>
                    <w:p w:rsidR="005B2140" w:rsidRPr="00D34534" w:rsidRDefault="005B2140" w:rsidP="005B2140">
                      <w:pPr>
                        <w:spacing w:line="0" w:lineRule="atLeast"/>
                        <w:rPr>
                          <w:rFonts w:ascii="ＭＳ ゴシック" w:eastAsia="ＭＳ ゴシック" w:hAnsi="ＭＳ ゴシック" w:hint="eastAsia"/>
                        </w:rPr>
                      </w:pPr>
                      <w:r w:rsidRPr="00D34534">
                        <w:rPr>
                          <w:rFonts w:ascii="ＭＳ ゴシック" w:eastAsia="ＭＳ ゴシック" w:hAnsi="ＭＳ ゴシック" w:hint="eastAsia"/>
                        </w:rPr>
                        <w:t>・消防隊等の進入経路：</w:t>
                      </w: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-357505</wp:posOffset>
                </wp:positionH>
                <wp:positionV relativeFrom="paragraph">
                  <wp:posOffset>635</wp:posOffset>
                </wp:positionV>
                <wp:extent cx="6496050" cy="8963025"/>
                <wp:effectExtent l="6985" t="12700" r="12065" b="63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89630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03801" id="Rectangle 2" o:spid="_x0000_s1026" style="position:absolute;left:0;text-align:left;margin-left:-28.15pt;margin-top:.05pt;width:511.5pt;height:7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" strokeweight=".5pt">
                <v:fill opacity="0"/>
                <v:textbox inset="5.85pt,.7pt,5.85pt,.7pt"/>
              </v:rect>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5544820</wp:posOffset>
                </wp:positionH>
                <wp:positionV relativeFrom="paragraph">
                  <wp:posOffset>719455</wp:posOffset>
                </wp:positionV>
                <wp:extent cx="333375" cy="0"/>
                <wp:effectExtent l="13335" t="7620" r="571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A98F3" id="_x0000_t32" coordsize="21600,21600" o:spt="32" o:oned="t" path="m,l21600,21600e" filled="f">
                <v:path arrowok="t" fillok="f" o:connecttype="none"/>
                <o:lock v:ext="edit" shapetype="t"/>
              </v:shapetype>
              <v:shape id="AutoShape 3" o:spid="_x0000_s1026" type="#_x0000_t32" style="position:absolute;left:0;text-align:left;margin-left:436.6pt;margin-top:56.65pt;width:2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k1HA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"/>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5700395</wp:posOffset>
                </wp:positionH>
                <wp:positionV relativeFrom="paragraph">
                  <wp:posOffset>417830</wp:posOffset>
                </wp:positionV>
                <wp:extent cx="9525" cy="419100"/>
                <wp:effectExtent l="54610" t="20320" r="50165"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66397" id="AutoShape 4" o:spid="_x0000_s1026" type="#_x0000_t32" style="position:absolute;left:0;text-align:left;margin-left:448.85pt;margin-top:32.9pt;width:.75pt;height:33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">
                <v:stroke endarrow="block"/>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5544820</wp:posOffset>
                </wp:positionH>
                <wp:positionV relativeFrom="paragraph">
                  <wp:posOffset>182880</wp:posOffset>
                </wp:positionV>
                <wp:extent cx="285750" cy="257175"/>
                <wp:effectExtent l="381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140" w:rsidRPr="00F03F49" w:rsidRDefault="005B2140" w:rsidP="005B2140">
                            <w:pPr>
                              <w:jc w:val="center"/>
                              <w:rPr>
                                <w:rFonts w:ascii="HG創英角ｺﾞｼｯｸUB" w:eastAsia="HG創英角ｺﾞｼｯｸUB" w:hAnsi="HG創英角ｺﾞｼｯｸUB"/>
                                <w:sz w:val="24"/>
                              </w:rPr>
                            </w:pPr>
                            <w:r w:rsidRPr="00F03F49">
                              <w:rPr>
                                <w:rFonts w:ascii="HG創英角ｺﾞｼｯｸUB" w:eastAsia="HG創英角ｺﾞｼｯｸUB" w:hAnsi="HG創英角ｺﾞｼｯｸUB" w:hint="eastAsia"/>
                                <w:sz w:val="24"/>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36.6pt;margin-top:14.4pt;width: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rqtgIAAL0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" filled="f" stroked="f">
                <v:textbox inset="5.85pt,.7pt,5.85pt,.7pt">
                  <w:txbxContent>
                    <w:p w:rsidR="005B2140" w:rsidRPr="00F03F49" w:rsidRDefault="005B2140" w:rsidP="005B2140">
                      <w:pPr>
                        <w:jc w:val="center"/>
                        <w:rPr>
                          <w:rFonts w:ascii="HG創英角ｺﾞｼｯｸUB" w:eastAsia="HG創英角ｺﾞｼｯｸUB" w:hAnsi="HG創英角ｺﾞｼｯｸUB"/>
                          <w:sz w:val="24"/>
                        </w:rPr>
                      </w:pPr>
                      <w:r w:rsidRPr="00F03F49">
                        <w:rPr>
                          <w:rFonts w:ascii="HG創英角ｺﾞｼｯｸUB" w:eastAsia="HG創英角ｺﾞｼｯｸUB" w:hAnsi="HG創英角ｺﾞｼｯｸUB" w:hint="eastAsia"/>
                          <w:sz w:val="24"/>
                        </w:rPr>
                        <w:t>Ｎ</w:t>
                      </w:r>
                    </w:p>
                  </w:txbxContent>
                </v:textbox>
              </v:shape>
            </w:pict>
          </mc:Fallback>
        </mc:AlternateContent>
      </w:r>
    </w:p>
    <w:p w:rsidR="005B2140" w:rsidRPr="005B2140" w:rsidRDefault="005B2140" w:rsidP="005B2140">
      <w:pPr>
        <w:wordWrap w:val="0"/>
        <w:overflowPunct w:val="0"/>
        <w:autoSpaceDE w:val="0"/>
        <w:autoSpaceDN w:val="0"/>
        <w:ind w:left="629" w:hangingChars="286" w:hanging="629"/>
        <w:rPr>
          <w:rFonts w:ascii="ＭＳ 明朝" w:hint="eastAsia"/>
          <w:color w:val="000000"/>
          <w:sz w:val="22"/>
        </w:rPr>
      </w:pPr>
    </w:p>
    <w:sectPr w:rsidR="005B2140" w:rsidRPr="005B2140" w:rsidSect="00EE4D79">
      <w:pgSz w:w="11906" w:h="16838"/>
      <w:pgMar w:top="1474" w:right="1701" w:bottom="426"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1E7" w:rsidRDefault="007921E7" w:rsidP="00100B60">
      <w:r>
        <w:separator/>
      </w:r>
    </w:p>
  </w:endnote>
  <w:endnote w:type="continuationSeparator" w:id="0">
    <w:p w:rsidR="007921E7" w:rsidRDefault="007921E7"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1E7" w:rsidRDefault="007921E7" w:rsidP="00100B60">
      <w:r>
        <w:separator/>
      </w:r>
    </w:p>
  </w:footnote>
  <w:footnote w:type="continuationSeparator" w:id="0">
    <w:p w:rsidR="007921E7" w:rsidRDefault="007921E7"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9C"/>
    <w:rsid w:val="00062A95"/>
    <w:rsid w:val="00070151"/>
    <w:rsid w:val="00084D3E"/>
    <w:rsid w:val="00091E74"/>
    <w:rsid w:val="00092321"/>
    <w:rsid w:val="000950E0"/>
    <w:rsid w:val="000A2E89"/>
    <w:rsid w:val="000A34B4"/>
    <w:rsid w:val="000C4ECA"/>
    <w:rsid w:val="000D6A49"/>
    <w:rsid w:val="000F4C2D"/>
    <w:rsid w:val="00100B60"/>
    <w:rsid w:val="001011D4"/>
    <w:rsid w:val="001A0FB3"/>
    <w:rsid w:val="001B5F59"/>
    <w:rsid w:val="001B7A84"/>
    <w:rsid w:val="001C78F9"/>
    <w:rsid w:val="001E0DDC"/>
    <w:rsid w:val="001E4B23"/>
    <w:rsid w:val="001F0813"/>
    <w:rsid w:val="00205917"/>
    <w:rsid w:val="00245271"/>
    <w:rsid w:val="00251477"/>
    <w:rsid w:val="0025700F"/>
    <w:rsid w:val="00283636"/>
    <w:rsid w:val="002B2A42"/>
    <w:rsid w:val="002D636D"/>
    <w:rsid w:val="002E4CBB"/>
    <w:rsid w:val="002F3C7B"/>
    <w:rsid w:val="003314D4"/>
    <w:rsid w:val="00363FFC"/>
    <w:rsid w:val="00372E0A"/>
    <w:rsid w:val="003812DF"/>
    <w:rsid w:val="00392CD4"/>
    <w:rsid w:val="003A27B3"/>
    <w:rsid w:val="004254BC"/>
    <w:rsid w:val="00462D03"/>
    <w:rsid w:val="00465263"/>
    <w:rsid w:val="00472EEA"/>
    <w:rsid w:val="004901AB"/>
    <w:rsid w:val="004F3751"/>
    <w:rsid w:val="00551C8A"/>
    <w:rsid w:val="00553976"/>
    <w:rsid w:val="00580CCC"/>
    <w:rsid w:val="005876B0"/>
    <w:rsid w:val="005B2140"/>
    <w:rsid w:val="005D4E3D"/>
    <w:rsid w:val="005E1DF7"/>
    <w:rsid w:val="005E3747"/>
    <w:rsid w:val="005F651E"/>
    <w:rsid w:val="00601F33"/>
    <w:rsid w:val="00625BE1"/>
    <w:rsid w:val="006313C2"/>
    <w:rsid w:val="0065132F"/>
    <w:rsid w:val="00686152"/>
    <w:rsid w:val="00690E1A"/>
    <w:rsid w:val="006A10E7"/>
    <w:rsid w:val="006A3F5B"/>
    <w:rsid w:val="006B4507"/>
    <w:rsid w:val="006D745B"/>
    <w:rsid w:val="006E617F"/>
    <w:rsid w:val="0077304F"/>
    <w:rsid w:val="007921E7"/>
    <w:rsid w:val="007B06DC"/>
    <w:rsid w:val="007B25EA"/>
    <w:rsid w:val="00800B0B"/>
    <w:rsid w:val="00810E15"/>
    <w:rsid w:val="008844BE"/>
    <w:rsid w:val="00887B9C"/>
    <w:rsid w:val="00893D42"/>
    <w:rsid w:val="008A36E1"/>
    <w:rsid w:val="008C7C4D"/>
    <w:rsid w:val="00991F4F"/>
    <w:rsid w:val="009A6559"/>
    <w:rsid w:val="009E1A8E"/>
    <w:rsid w:val="009F3EE1"/>
    <w:rsid w:val="009F4308"/>
    <w:rsid w:val="00A01D5C"/>
    <w:rsid w:val="00A43AAA"/>
    <w:rsid w:val="00A50B42"/>
    <w:rsid w:val="00A82BEE"/>
    <w:rsid w:val="00A856A7"/>
    <w:rsid w:val="00A94AA3"/>
    <w:rsid w:val="00B172E4"/>
    <w:rsid w:val="00B17BA9"/>
    <w:rsid w:val="00B21A7A"/>
    <w:rsid w:val="00B24B51"/>
    <w:rsid w:val="00B25830"/>
    <w:rsid w:val="00B25977"/>
    <w:rsid w:val="00B34FB1"/>
    <w:rsid w:val="00B760E9"/>
    <w:rsid w:val="00B87C6F"/>
    <w:rsid w:val="00B94D14"/>
    <w:rsid w:val="00BB16D7"/>
    <w:rsid w:val="00BB569C"/>
    <w:rsid w:val="00BC09A1"/>
    <w:rsid w:val="00BC4892"/>
    <w:rsid w:val="00BC6521"/>
    <w:rsid w:val="00C105EE"/>
    <w:rsid w:val="00C24085"/>
    <w:rsid w:val="00C3528B"/>
    <w:rsid w:val="00C45F69"/>
    <w:rsid w:val="00C71175"/>
    <w:rsid w:val="00C72D55"/>
    <w:rsid w:val="00C81E21"/>
    <w:rsid w:val="00C83DF4"/>
    <w:rsid w:val="00C97EE8"/>
    <w:rsid w:val="00CE66C6"/>
    <w:rsid w:val="00D02576"/>
    <w:rsid w:val="00D33CBA"/>
    <w:rsid w:val="00D35EF4"/>
    <w:rsid w:val="00D70AD3"/>
    <w:rsid w:val="00D84E27"/>
    <w:rsid w:val="00D94579"/>
    <w:rsid w:val="00DB4DAD"/>
    <w:rsid w:val="00E347A3"/>
    <w:rsid w:val="00EB3327"/>
    <w:rsid w:val="00ED4120"/>
    <w:rsid w:val="00ED4563"/>
    <w:rsid w:val="00ED4E40"/>
    <w:rsid w:val="00EE4D79"/>
    <w:rsid w:val="00EF0B75"/>
    <w:rsid w:val="00EF4C0D"/>
    <w:rsid w:val="00F04B1E"/>
    <w:rsid w:val="00F34534"/>
    <w:rsid w:val="00F52838"/>
    <w:rsid w:val="00FB41CF"/>
    <w:rsid w:val="00FC4345"/>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72281D"/>
  <w15:docId w15:val="{BC38BE6C-193F-4374-A1FE-C6B4F030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2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link w:val="a3"/>
    <w:uiPriority w:val="99"/>
    <w:semiHidden/>
    <w:locked/>
    <w:rsid w:val="00100B60"/>
    <w:rPr>
      <w:rFonts w:cs="Times New Roman"/>
    </w:rPr>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link w:val="a5"/>
    <w:uiPriority w:val="99"/>
    <w:semiHidden/>
    <w:locked/>
    <w:rsid w:val="00100B60"/>
    <w:rPr>
      <w:rFonts w:cs="Times New Roman"/>
    </w:rPr>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第５号様式の７（第１１条の６関係）</vt:lpstr>
    </vt:vector>
  </TitlesOfParts>
  <Company>京都府福知山市</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第５号様式の７（第１１条の６関係）</dc:title>
  <dc:creator>福知山市役所</dc:creator>
  <cp:lastModifiedBy>yobou12</cp:lastModifiedBy>
  <cp:revision>2</cp:revision>
  <cp:lastPrinted>2014-08-25T07:21:00Z</cp:lastPrinted>
  <dcterms:created xsi:type="dcterms:W3CDTF">2020-09-14T05:59:00Z</dcterms:created>
  <dcterms:modified xsi:type="dcterms:W3CDTF">2020-09-14T05:59:00Z</dcterms:modified>
</cp:coreProperties>
</file>